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ind w:right="0"/>
        <w:contextualSpacing w:val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Pastor Todd Schlechty                                                             Vine Vision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95251</wp:posOffset>
            </wp:positionH>
            <wp:positionV relativeFrom="paragraph">
              <wp:posOffset>114300</wp:posOffset>
            </wp:positionV>
            <wp:extent cx="4267200" cy="1733550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73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ind w:right="0"/>
        <w:contextualSpacing w:val="0"/>
        <w:jc w:val="left"/>
        <w:rPr>
          <w:rFonts w:ascii="Arial" w:cs="Arial" w:eastAsia="Arial" w:hAnsi="Arial"/>
          <w:b w:val="1"/>
          <w:sz w:val="12"/>
          <w:szCs w:val="1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September 23, 2018 </w:t>
        <w:tab/>
        <w:t xml:space="preserve"> </w:t>
        <w:tab/>
        <w:t xml:space="preserve">                                               John 15:1-11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820"/>
        <w:contextualSpacing w:val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82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Why don’t people go to church?</w:t>
      </w:r>
    </w:p>
    <w:p w:rsidR="00000000" w:rsidDel="00000000" w:rsidP="00000000" w:rsidRDefault="00000000" w:rsidRPr="00000000" w14:paraId="00000004">
      <w:pPr>
        <w:spacing w:line="240" w:lineRule="auto"/>
        <w:ind w:right="820"/>
        <w:contextualSpacing w:val="0"/>
        <w:rPr>
          <w:rFonts w:ascii="Arial" w:cs="Arial" w:eastAsia="Arial" w:hAnsi="Arial"/>
          <w:sz w:val="12"/>
          <w:szCs w:val="12"/>
          <w:highlight w:val="white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ind w:right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1.  Church is filled with____________________________.</w:t>
      </w:r>
    </w:p>
    <w:p w:rsidR="00000000" w:rsidDel="00000000" w:rsidP="00000000" w:rsidRDefault="00000000" w:rsidRPr="00000000" w14:paraId="00000006">
      <w:pPr>
        <w:spacing w:line="240" w:lineRule="auto"/>
        <w:ind w:left="360" w:right="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Matthew 23:25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"Woe to you, scribes and Pharisees, hypocrites!  For you clean the outside of the cup and of the dish, but inside they are full of robbery and self-indulgence.</w:t>
      </w:r>
    </w:p>
    <w:p w:rsidR="00000000" w:rsidDel="00000000" w:rsidP="00000000" w:rsidRDefault="00000000" w:rsidRPr="00000000" w14:paraId="00000007">
      <w:pPr>
        <w:spacing w:line="240" w:lineRule="auto"/>
        <w:ind w:right="820"/>
        <w:contextualSpacing w:val="0"/>
        <w:rPr>
          <w:rFonts w:ascii="Arial" w:cs="Arial" w:eastAsia="Arial" w:hAnsi="Arial"/>
          <w:i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2.  Church is_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u w:val="single"/>
          <w:rtl w:val="0"/>
        </w:rPr>
        <w:t xml:space="preserve">_______________________________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to life.</w:t>
      </w:r>
    </w:p>
    <w:p w:rsidR="00000000" w:rsidDel="00000000" w:rsidP="00000000" w:rsidRDefault="00000000" w:rsidRPr="00000000" w14:paraId="00000009">
      <w:pPr>
        <w:spacing w:line="240" w:lineRule="auto"/>
        <w:ind w:right="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Mark 7:9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He was also saying to them, "You are experts at setting aside the commandment of God in order to keep your tradition.</w:t>
      </w:r>
    </w:p>
    <w:p w:rsidR="00000000" w:rsidDel="00000000" w:rsidP="00000000" w:rsidRDefault="00000000" w:rsidRPr="00000000" w14:paraId="0000000A">
      <w:pPr>
        <w:spacing w:line="240" w:lineRule="auto"/>
        <w:ind w:right="820"/>
        <w:contextualSpacing w:val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3.  Church is only interested in _____________________.</w:t>
      </w:r>
    </w:p>
    <w:p w:rsidR="00000000" w:rsidDel="00000000" w:rsidP="00000000" w:rsidRDefault="00000000" w:rsidRPr="00000000" w14:paraId="0000000C">
      <w:pPr>
        <w:spacing w:line="240" w:lineRule="auto"/>
        <w:ind w:left="360" w:right="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Matthew 23:23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"Woe to you, scribes and Pharisees, hypocrites!  For you tithe mint and dill and cummin, and have neglected the weightier provisions of the law:  justice and mercy and faithfulness; but these are the things you should have done without neglecting the others.</w:t>
      </w:r>
    </w:p>
    <w:p w:rsidR="00000000" w:rsidDel="00000000" w:rsidP="00000000" w:rsidRDefault="00000000" w:rsidRPr="00000000" w14:paraId="0000000D">
      <w:pPr>
        <w:spacing w:line="240" w:lineRule="auto"/>
        <w:ind w:right="820"/>
        <w:contextualSpacing w:val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360" w:right="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John 15:1-11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"I am the true vine, and My Father is the vinedresser…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Abide in Me, and I in you.  As the branch cannot bear fruit of itself unless it abides in the vine, so neither can you unless you abide in Me.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I am the vine, you are the branches; he who abides in Me and I in him, he bears much fruit, for apart from Me you can do nothing.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If anyone does not abide in Me, he is thrown away as a branch and dries up; and they gather them, and cast them into the fire and they are burned.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If you abide in Me, and My words abide in you, ask whatever you wish, and it will be done for you.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My Father is glorified by this, that you bear much fruit, and so prove to be My disciples.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Just as the Father has loved Me, I have also loved you; abide in My love.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If you keep My commandments, you will abide in My love; just as I have kept My Father's commandments and abide in His love.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These things I have spoken to you so that My joy may be in you, and that your joy may be made full.</w:t>
      </w:r>
    </w:p>
    <w:p w:rsidR="00000000" w:rsidDel="00000000" w:rsidP="00000000" w:rsidRDefault="00000000" w:rsidRPr="00000000" w14:paraId="0000000F">
      <w:pPr>
        <w:spacing w:line="240" w:lineRule="auto"/>
        <w:ind w:left="360" w:right="0" w:hanging="36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Benefits of Connecting with Jesus and His Church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contextualSpacing w:val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90" w:right="0" w:firstLine="0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I.  Connecting is where you receive_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________________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.  </w:t>
      </w:r>
    </w:p>
    <w:p w:rsidR="00000000" w:rsidDel="00000000" w:rsidP="00000000" w:rsidRDefault="00000000" w:rsidRPr="00000000" w14:paraId="00000012">
      <w:pPr>
        <w:widowControl w:val="0"/>
        <w:ind w:left="450" w:hanging="360"/>
        <w:contextualSpacing w:val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Vs. 5-6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I am the vine, you are the branches…  If anyone does not abide in Me, he is thrown away as a branch and dries up…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720" w:hanging="630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720" w:hanging="630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hanging="630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hanging="630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hanging="630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hanging="630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right="0" w:hanging="630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II.  Connecting is where you receive ________________. </w:t>
      </w:r>
    </w:p>
    <w:p w:rsidR="00000000" w:rsidDel="00000000" w:rsidP="00000000" w:rsidRDefault="00000000" w:rsidRPr="00000000" w14:paraId="0000001A">
      <w:pPr>
        <w:widowControl w:val="0"/>
        <w:ind w:left="450" w:hanging="360"/>
        <w:contextualSpacing w:val="0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Vs. 8-11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My Father is glorified by this, that you bear much fruit, and so prove to be My disciples…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hanging="630"/>
        <w:contextualSpacing w:val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9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III.  Connecting is where you receive________________. </w:t>
      </w:r>
    </w:p>
    <w:p w:rsidR="00000000" w:rsidDel="00000000" w:rsidP="00000000" w:rsidRDefault="00000000" w:rsidRPr="00000000" w14:paraId="00000022">
      <w:pPr>
        <w:widowControl w:val="0"/>
        <w:ind w:left="450" w:hanging="360"/>
        <w:contextualSpacing w:val="0"/>
        <w:rPr>
          <w:rFonts w:ascii="Arial" w:cs="Arial" w:eastAsia="Arial" w:hAnsi="A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Vs. 4-5,8 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Abide in Me, and I in you. As the branch cannot bear fruit of itself unless it abides in the vine, so neither can you unless you abide in Me. 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I am the vine, you are the branches; he who abides in Me and I in him, he bears much fruit, for apart from Me you can do nothing…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vertAlign w:val="super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white"/>
          <w:rtl w:val="0"/>
        </w:rPr>
        <w:t xml:space="preserve">My Father is glorified by this, that you bear much fruit, and so prove to be My disciples.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Point: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4162425</wp:posOffset>
            </wp:positionH>
            <wp:positionV relativeFrom="paragraph">
              <wp:posOffset>133350</wp:posOffset>
            </wp:positionV>
            <wp:extent cx="471099" cy="623888"/>
            <wp:effectExtent b="0" l="0" r="0" t="0"/>
            <wp:wrapSquare wrapText="bothSides" distB="114300" distT="114300" distL="114300" distR="114300"/>
            <wp:docPr descr="doggybag.png" id="1" name="image2.png"/>
            <a:graphic>
              <a:graphicData uri="http://schemas.openxmlformats.org/drawingml/2006/picture">
                <pic:pic>
                  <pic:nvPicPr>
                    <pic:cNvPr descr="doggybag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099" cy="623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ind w:left="9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Doggy Bag: Something to take home and chew on!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When have I felt most connected to God? What time?  What place?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What am I doing to connect with Jesus in my daily life?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Arial" w:cs="Arial" w:eastAsia="Arial" w:hAnsi="Arial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What could be my next step in a connection with Jesus?  Attend worship regularly?  Join a small group or class?  Find a place to serve?  Develop a regular devotional time?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firstLine="0"/>
        <w:contextualSpacing w:val="0"/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sectPr>
      <w:pgSz w:h="12240" w:w="15840"/>
      <w:pgMar w:bottom="360" w:top="450" w:left="450" w:right="564" w:header="0" w:footer="720"/>
      <w:pgNumType w:start="1"/>
      <w:cols w:equalWidth="0" w:num="2">
        <w:col w:space="785.98" w:w="7020"/>
        <w:col w:space="0" w:w="70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Arial"/>
  <w:font w:name="Calibri"/>
  <w:font w:name="Humnst777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ind w:left="360" w:firstLine="0"/>
      <w:contextualSpacing w:val="0"/>
    </w:pPr>
    <w:rPr>
      <w:rFonts w:ascii="Arial" w:cs="Arial" w:eastAsia="Arial" w:hAnsi="Arial"/>
      <w:b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0" w:before="0" w:line="240" w:lineRule="auto"/>
      <w:ind w:left="720" w:firstLine="0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0" w:line="240" w:lineRule="auto"/>
      <w:ind w:left="270" w:hanging="270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i w:val="1"/>
      <w:color w:val="6666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