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rFonts w:ascii="Calibri" w:cs="Calibri" w:eastAsia="Calibri" w:hAnsi="Calibri"/>
          <w:color w:val="000000"/>
          <w:sz w:val="20"/>
          <w:szCs w:val="20"/>
        </w:rPr>
      </w:pPr>
      <w:r w:rsidDel="00000000" w:rsidR="00000000" w:rsidRPr="00000000">
        <w:drawing>
          <wp:inline distB="0" distT="0" distL="0" distR="0">
            <wp:extent cx="4381500" cy="1256030"/>
            <wp:effectExtent b="25400" l="25400" r="25400" t="25400"/>
            <wp:docPr descr="Practice Love Sermon Header.jpg" id="2" name="image4.jpg"/>
            <a:graphic>
              <a:graphicData uri="http://schemas.openxmlformats.org/drawingml/2006/picture">
                <pic:pic>
                  <pic:nvPicPr>
                    <pic:cNvPr descr="Practice Love Sermon Header.jpg" id="0" name="image4.jpg"/>
                    <pic:cNvPicPr preferRelativeResize="0"/>
                  </pic:nvPicPr>
                  <pic:blipFill>
                    <a:blip r:embed="rId5"/>
                    <a:srcRect b="0" l="0" r="0" t="0"/>
                    <a:stretch>
                      <a:fillRect/>
                    </a:stretch>
                  </pic:blipFill>
                  <pic:spPr>
                    <a:xfrm>
                      <a:off x="0" y="0"/>
                      <a:ext cx="4381500" cy="1256030"/>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Pastor Todd Schlechty</w:t>
        <w:tab/>
        <w:tab/>
        <w:tab/>
        <w:t xml:space="preserve">             </w:t>
        <w:tab/>
        <w:t xml:space="preserve">                   </w:t>
      </w:r>
      <w:r w:rsidDel="00000000" w:rsidR="00000000" w:rsidRPr="00000000">
        <w:rPr>
          <w:rFonts w:ascii="Calibri" w:cs="Calibri" w:eastAsia="Calibri" w:hAnsi="Calibri"/>
          <w:sz w:val="22"/>
          <w:szCs w:val="22"/>
          <w:rtl w:val="0"/>
        </w:rPr>
        <w:t xml:space="preserve">With All Your Heart</w:t>
      </w:r>
    </w:p>
    <w:p w:rsidR="00000000" w:rsidDel="00000000" w:rsidP="00000000" w:rsidRDefault="00000000" w:rsidRPr="00000000">
      <w:pPr>
        <w:pBdr/>
        <w:ind w:right="-30"/>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14</w:t>
      </w:r>
      <w:r w:rsidDel="00000000" w:rsidR="00000000" w:rsidRPr="00000000">
        <w:rPr>
          <w:rFonts w:ascii="Calibri" w:cs="Calibri" w:eastAsia="Calibri" w:hAnsi="Calibri"/>
          <w:sz w:val="22"/>
          <w:szCs w:val="22"/>
          <w:rtl w:val="0"/>
        </w:rPr>
        <w:t xml:space="preserve">, 2017</w:t>
        <w:tab/>
        <w:tab/>
        <w:tab/>
        <w:tab/>
        <w:t xml:space="preserve">              </w:t>
        <w:tab/>
        <w:t xml:space="preserve"> </w:t>
        <w:tab/>
        <w:t xml:space="preserve">                Luke 6:43-49</w:t>
      </w:r>
    </w:p>
    <w:p w:rsidR="00000000" w:rsidDel="00000000" w:rsidP="00000000" w:rsidRDefault="00000000" w:rsidRPr="00000000">
      <w:pPr>
        <w:pBdr/>
        <w:ind w:right="-30"/>
        <w:contextualSpacing w:val="0"/>
        <w:jc w:val="right"/>
        <w:rPr>
          <w:rFonts w:ascii="Calibri" w:cs="Calibri" w:eastAsia="Calibri" w:hAnsi="Calibri"/>
          <w:sz w:val="20"/>
          <w:szCs w:val="20"/>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pPr>
        <w:widowControl w:val="0"/>
        <w:pBdr/>
        <w:ind w:left="450" w:hanging="45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Eph. 4:2  </w:t>
      </w:r>
      <w:r w:rsidDel="00000000" w:rsidR="00000000" w:rsidRPr="00000000">
        <w:rPr>
          <w:rFonts w:ascii="Calibri" w:cs="Calibri" w:eastAsia="Calibri" w:hAnsi="Calibri"/>
          <w:i w:val="1"/>
          <w:sz w:val="20"/>
          <w:szCs w:val="20"/>
          <w:rtl w:val="0"/>
        </w:rPr>
        <w:t xml:space="preserve">Be completely humble and gentle; be patient, bearing with one another in love.</w:t>
      </w:r>
    </w:p>
    <w:p w:rsidR="00000000" w:rsidDel="00000000" w:rsidP="00000000" w:rsidRDefault="00000000" w:rsidRPr="00000000">
      <w:pPr>
        <w:widowControl w:val="0"/>
        <w:pBdr/>
        <w:ind w:left="880"/>
        <w:contextualSpacing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 </w:t>
      </w:r>
    </w:p>
    <w:p w:rsidR="00000000" w:rsidDel="00000000" w:rsidP="00000000" w:rsidRDefault="00000000" w:rsidRPr="00000000">
      <w:pPr>
        <w:widowControl w:val="0"/>
        <w:pBdr/>
        <w:ind w:left="450" w:hanging="45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I John 4:18-19  </w:t>
      </w:r>
      <w:r w:rsidDel="00000000" w:rsidR="00000000" w:rsidRPr="00000000">
        <w:rPr>
          <w:rFonts w:ascii="Calibri" w:cs="Calibri" w:eastAsia="Calibri" w:hAnsi="Calibri"/>
          <w:i w:val="1"/>
          <w:sz w:val="20"/>
          <w:szCs w:val="20"/>
          <w:rtl w:val="0"/>
        </w:rPr>
        <w:t xml:space="preserve">There is no fear in love. But perfect love drives out fear, because fear has to do with punishment. The one who fears is not made perfect in love.  We love because he first loved us.</w:t>
      </w:r>
    </w:p>
    <w:p w:rsidR="00000000" w:rsidDel="00000000" w:rsidP="00000000" w:rsidRDefault="00000000" w:rsidRPr="00000000">
      <w:pPr>
        <w:widowControl w:val="0"/>
        <w:pBdr/>
        <w:ind w:left="880"/>
        <w:contextualSpacing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 </w:t>
      </w:r>
    </w:p>
    <w:p w:rsidR="00000000" w:rsidDel="00000000" w:rsidP="00000000" w:rsidRDefault="00000000" w:rsidRPr="00000000">
      <w:pPr>
        <w:widowControl w:val="0"/>
        <w:pBdr/>
        <w:ind w:left="450" w:hanging="45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Col 3:14</w:t>
      </w:r>
      <w:r w:rsidDel="00000000" w:rsidR="00000000" w:rsidRPr="00000000">
        <w:rPr>
          <w:rFonts w:ascii="Calibri" w:cs="Calibri" w:eastAsia="Calibri" w:hAnsi="Calibri"/>
          <w:i w:val="1"/>
          <w:sz w:val="20"/>
          <w:szCs w:val="20"/>
          <w:rtl w:val="0"/>
        </w:rPr>
        <w:t xml:space="preserve">   And over all these virtues put on love, which binds them all together in perfect unity.</w:t>
      </w:r>
    </w:p>
    <w:p w:rsidR="00000000" w:rsidDel="00000000" w:rsidP="00000000" w:rsidRDefault="00000000" w:rsidRPr="00000000">
      <w:pPr>
        <w:widowControl w:val="0"/>
        <w:pBdr/>
        <w:ind w:left="880"/>
        <w:contextualSpacing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 </w:t>
      </w:r>
    </w:p>
    <w:p w:rsidR="00000000" w:rsidDel="00000000" w:rsidP="00000000" w:rsidRDefault="00000000" w:rsidRPr="00000000">
      <w:pPr>
        <w:widowControl w:val="0"/>
        <w:pBdr/>
        <w:ind w:left="88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I John 4:19  </w:t>
      </w:r>
      <w:r w:rsidDel="00000000" w:rsidR="00000000" w:rsidRPr="00000000">
        <w:rPr>
          <w:rFonts w:ascii="Calibri" w:cs="Calibri" w:eastAsia="Calibri" w:hAnsi="Calibri"/>
          <w:i w:val="1"/>
          <w:sz w:val="20"/>
          <w:szCs w:val="20"/>
          <w:rtl w:val="0"/>
        </w:rPr>
        <w:t xml:space="preserve">We love, because He first loved us.</w:t>
      </w:r>
    </w:p>
    <w:p w:rsidR="00000000" w:rsidDel="00000000" w:rsidP="00000000" w:rsidRDefault="00000000" w:rsidRPr="00000000">
      <w:pPr>
        <w:widowControl w:val="0"/>
        <w:pBdr/>
        <w:ind w:left="88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pPr>
        <w:widowControl w:val="0"/>
        <w:pBdr/>
        <w:ind w:left="450" w:hanging="45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I Cor 13:1-3   </w:t>
      </w:r>
      <w:r w:rsidDel="00000000" w:rsidR="00000000" w:rsidRPr="00000000">
        <w:rPr>
          <w:rFonts w:ascii="Calibri" w:cs="Calibri" w:eastAsia="Calibri" w:hAnsi="Calibri"/>
          <w:i w:val="1"/>
          <w:sz w:val="20"/>
          <w:szCs w:val="20"/>
          <w:rtl w:val="0"/>
        </w:rPr>
        <w:t xml:space="preserve">If I speak with the tongues of men and of angels, but do not have love, I have become a noisy gong or a clanging cymbal.  2 If I have the gift of prophecy, and know all mysteries and all knowledge; and if I have all faith, so as to remove mountains, but do not have love, I am nothing.  3 And if I give all my possessions to feed the poor, and if I surrender my body to be burned, but do not have love, it profits me nothing.</w:t>
      </w:r>
    </w:p>
    <w:p w:rsidR="00000000" w:rsidDel="00000000" w:rsidP="00000000" w:rsidRDefault="00000000" w:rsidRPr="00000000">
      <w:pPr>
        <w:widowControl w:val="0"/>
        <w:pBdr/>
        <w:ind w:left="88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pPr>
        <w:widowControl w:val="0"/>
        <w:pBdr/>
        <w:ind w:left="880"/>
        <w:contextualSpacing w:val="0"/>
        <w:rPr>
          <w:rFonts w:ascii="Calibri" w:cs="Calibri" w:eastAsia="Calibri" w:hAnsi="Calibri"/>
          <w:sz w:val="8"/>
          <w:szCs w:val="8"/>
        </w:rPr>
      </w:pPr>
      <w:r w:rsidDel="00000000" w:rsidR="00000000" w:rsidRPr="00000000">
        <w:rPr>
          <w:rFonts w:ascii="Calibri" w:cs="Calibri" w:eastAsia="Calibri" w:hAnsi="Calibri"/>
          <w:sz w:val="8"/>
          <w:szCs w:val="8"/>
          <w:rtl w:val="0"/>
        </w:rPr>
        <w:t xml:space="preserve"> </w:t>
      </w:r>
    </w:p>
    <w:p w:rsidR="00000000" w:rsidDel="00000000" w:rsidP="00000000" w:rsidRDefault="00000000" w:rsidRPr="00000000">
      <w:pPr>
        <w:widowControl w:val="0"/>
        <w:pBdr/>
        <w:ind w:left="450" w:hanging="45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Mark 12:29</w:t>
      </w:r>
      <w:r w:rsidDel="00000000" w:rsidR="00000000" w:rsidRPr="00000000">
        <w:rPr>
          <w:rFonts w:ascii="Calibri" w:cs="Calibri" w:eastAsia="Calibri" w:hAnsi="Calibri"/>
          <w:i w:val="1"/>
          <w:sz w:val="20"/>
          <w:szCs w:val="20"/>
          <w:rtl w:val="0"/>
        </w:rPr>
        <w:t xml:space="preserve">  Jesus answered, "The foremost is, 'HEAR, O ISRAEL! THE LORD OUR GOD IS ONE LORD; 30 AND YOU SHALL LOVE THE LORD YOUR GOD WITH ALL YOUR HEART, AND WITH ALL YOUR SOUL, AND WITH ALL YOUR MIND, AND WITH ALL YOUR STRENGTH.'</w:t>
      </w:r>
    </w:p>
    <w:p w:rsidR="00000000" w:rsidDel="00000000" w:rsidP="00000000" w:rsidRDefault="00000000" w:rsidRPr="00000000">
      <w:pPr>
        <w:widowControl w:val="0"/>
        <w:pBdr/>
        <w:ind w:left="88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widowControl w:val="0"/>
        <w:pBdr/>
        <w:ind w:left="880"/>
        <w:contextualSpacing w:val="0"/>
        <w:rPr>
          <w:rFonts w:ascii="Calibri" w:cs="Calibri" w:eastAsia="Calibri" w:hAnsi="Calibri"/>
          <w:sz w:val="8"/>
          <w:szCs w:val="8"/>
        </w:rPr>
      </w:pPr>
      <w:r w:rsidDel="00000000" w:rsidR="00000000" w:rsidRPr="00000000">
        <w:rPr>
          <w:rFonts w:ascii="Calibri" w:cs="Calibri" w:eastAsia="Calibri" w:hAnsi="Calibri"/>
          <w:sz w:val="8"/>
          <w:szCs w:val="8"/>
          <w:rtl w:val="0"/>
        </w:rPr>
        <w:t xml:space="preserve"> </w:t>
      </w:r>
    </w:p>
    <w:p w:rsidR="00000000" w:rsidDel="00000000" w:rsidP="00000000" w:rsidRDefault="00000000" w:rsidRPr="00000000">
      <w:pPr>
        <w:widowControl w:val="0"/>
        <w:pBdr/>
        <w:ind w:left="880" w:hanging="88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The Changed Heart:  Luke 6:43-49</w:t>
      </w:r>
    </w:p>
    <w:p w:rsidR="00000000" w:rsidDel="00000000" w:rsidP="00000000" w:rsidRDefault="00000000" w:rsidRPr="00000000">
      <w:pPr>
        <w:widowControl w:val="0"/>
        <w:pBdr/>
        <w:ind w:left="880"/>
        <w:contextualSpacing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pPr>
        <w:widowControl w:val="0"/>
        <w:pBdr/>
        <w:tabs>
          <w:tab w:val="left" w:pos="360"/>
          <w:tab w:val="left" w:pos="0"/>
        </w:tabs>
        <w:ind w:left="0" w:firstLine="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w:t>
        <w:tab/>
        <w:t xml:space="preserve">Makes ___________________________________________ </w:t>
      </w:r>
    </w:p>
    <w:p w:rsidR="00000000" w:rsidDel="00000000" w:rsidP="00000000" w:rsidRDefault="00000000" w:rsidRPr="00000000">
      <w:pPr>
        <w:widowControl w:val="0"/>
        <w:pBdr/>
        <w:ind w:left="450" w:hanging="45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Luke 6:43-45 </w:t>
      </w:r>
      <w:r w:rsidDel="00000000" w:rsidR="00000000" w:rsidRPr="00000000">
        <w:rPr>
          <w:rFonts w:ascii="Calibri" w:cs="Calibri" w:eastAsia="Calibri" w:hAnsi="Calibri"/>
          <w:i w:val="1"/>
          <w:sz w:val="20"/>
          <w:szCs w:val="20"/>
          <w:rtl w:val="0"/>
        </w:rPr>
        <w:t xml:space="preserve">"For there is no good tree which produces bad fruit, nor, on the other hand, a bad tree which produces good fruit.  For each tree is known by its own fruit. For men do not gather figs from thorns, nor do they pick grapes from a briar bush.  The good man out of the good treasure of his heart brings forth what is good; and the evil man out of the evil treasure</w:t>
      </w:r>
      <w:r w:rsidDel="00000000" w:rsidR="00000000" w:rsidRPr="00000000">
        <w:rPr>
          <w:rFonts w:ascii="Calibri" w:cs="Calibri" w:eastAsia="Calibri" w:hAnsi="Calibri"/>
          <w:sz w:val="20"/>
          <w:szCs w:val="20"/>
          <w:rtl w:val="0"/>
        </w:rPr>
        <w:t xml:space="preserve"> brings forth what is evil; for his mouth speaks from that which fills his heart.”             </w:t>
        <w:tab/>
        <w:t xml:space="preserve">                                                              </w:t>
      </w:r>
    </w:p>
    <w:p w:rsidR="00000000" w:rsidDel="00000000" w:rsidP="00000000" w:rsidRDefault="00000000" w:rsidRPr="00000000">
      <w:pPr>
        <w:widowControl w:val="0"/>
        <w:pBdr/>
        <w:ind w:left="880" w:hanging="79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Ez. 36:26 "</w:t>
      </w:r>
      <w:r w:rsidDel="00000000" w:rsidR="00000000" w:rsidRPr="00000000">
        <w:rPr>
          <w:rFonts w:ascii="Calibri" w:cs="Calibri" w:eastAsia="Calibri" w:hAnsi="Calibri"/>
          <w:i w:val="1"/>
          <w:sz w:val="20"/>
          <w:szCs w:val="20"/>
          <w:rtl w:val="0"/>
        </w:rPr>
        <w:t xml:space="preserve">Moreover, I will give you a new heart and put a new spirit within you; and I will remove the heart of stone from your flesh and give you a heart of flesh.  27 I will put My Spirit within you and cause you to walk in My statutes, and you will be careful to observe My ordinances.”</w:t>
      </w:r>
    </w:p>
    <w:p w:rsidR="00000000" w:rsidDel="00000000" w:rsidP="00000000" w:rsidRDefault="00000000" w:rsidRPr="00000000">
      <w:pPr>
        <w:widowControl w:val="0"/>
        <w:pBdr/>
        <w:ind w:left="880" w:hanging="790"/>
        <w:contextualSpacing w:val="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pPr>
        <w:widowControl w:val="0"/>
        <w:pBdr/>
        <w:ind w:left="450" w:hanging="36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II.    Makes ___________________________________________</w:t>
      </w:r>
    </w:p>
    <w:p w:rsidR="00000000" w:rsidDel="00000000" w:rsidP="00000000" w:rsidRDefault="00000000" w:rsidRPr="00000000">
      <w:pPr>
        <w:widowControl w:val="0"/>
        <w:pBdr/>
        <w:ind w:left="880" w:hanging="79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Luke 6:46 </w:t>
        <w:tab/>
      </w:r>
      <w:r w:rsidDel="00000000" w:rsidR="00000000" w:rsidRPr="00000000">
        <w:rPr>
          <w:rFonts w:ascii="Calibri" w:cs="Calibri" w:eastAsia="Calibri" w:hAnsi="Calibri"/>
          <w:i w:val="1"/>
          <w:sz w:val="20"/>
          <w:szCs w:val="20"/>
          <w:rtl w:val="0"/>
        </w:rPr>
        <w:t xml:space="preserve">"Why do you call Me, 'Lord, Lord,' and do not do what I say?</w:t>
      </w:r>
    </w:p>
    <w:p w:rsidR="00000000" w:rsidDel="00000000" w:rsidP="00000000" w:rsidRDefault="00000000" w:rsidRPr="00000000">
      <w:pPr>
        <w:widowControl w:val="0"/>
        <w:pBdr/>
        <w:ind w:left="880" w:hanging="790"/>
        <w:contextualSpacing w:val="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pPr>
        <w:widowControl w:val="0"/>
        <w:pBdr/>
        <w:ind w:left="880" w:hanging="790"/>
        <w:contextualSpacing w:val="0"/>
        <w:rPr>
          <w:rFonts w:ascii="Calibri" w:cs="Calibri" w:eastAsia="Calibri" w:hAnsi="Calibri"/>
          <w:sz w:val="26"/>
          <w:szCs w:val="26"/>
        </w:rPr>
      </w:pPr>
      <w:r w:rsidDel="00000000" w:rsidR="00000000" w:rsidRPr="00000000">
        <w:rPr>
          <w:rtl w:val="0"/>
        </w:rPr>
      </w:r>
    </w:p>
    <w:p w:rsidR="00000000" w:rsidDel="00000000" w:rsidP="00000000" w:rsidRDefault="00000000" w:rsidRPr="00000000">
      <w:pPr>
        <w:widowControl w:val="0"/>
        <w:pBdr/>
        <w:ind w:left="450" w:right="-30" w:hanging="36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III.   Makes Life _______________________________________ </w:t>
      </w:r>
    </w:p>
    <w:p w:rsidR="00000000" w:rsidDel="00000000" w:rsidP="00000000" w:rsidRDefault="00000000" w:rsidRPr="00000000">
      <w:pPr>
        <w:widowControl w:val="0"/>
        <w:pBdr/>
        <w:ind w:left="450" w:right="-30" w:hanging="36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Luke 6:47-49 </w:t>
      </w:r>
      <w:r w:rsidDel="00000000" w:rsidR="00000000" w:rsidRPr="00000000">
        <w:rPr>
          <w:rFonts w:ascii="Calibri" w:cs="Calibri" w:eastAsia="Calibri" w:hAnsi="Calibri"/>
          <w:i w:val="1"/>
          <w:sz w:val="20"/>
          <w:szCs w:val="20"/>
          <w:rtl w:val="0"/>
        </w:rPr>
        <w:t xml:space="preserve">"Everyone who comes to Me and hears My words and acts on them, I will show you whom he is like: 48 he is like a man building a house, who dug deep and laid a foundation on the rock; and when a flood occurred, the torrent burst against that house and could not shake it, because it had been well built. 49 But the one who has heard and has not acted accordingly, is like a man who built a house on the ground without any foundation; and the torrent burst against it and immediately it collapsed, and the ruin of that house was great."</w:t>
      </w:r>
    </w:p>
    <w:p w:rsidR="00000000" w:rsidDel="00000000" w:rsidP="00000000" w:rsidRDefault="00000000" w:rsidRPr="00000000">
      <w:pPr>
        <w:widowControl w:val="0"/>
        <w:pBdr/>
        <w:ind w:left="880" w:hanging="790"/>
        <w:contextualSpacing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pPr>
        <w:widowControl w:val="0"/>
        <w:pBdr/>
        <w:ind w:left="450" w:hanging="360"/>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John 15:16-17</w:t>
      </w:r>
      <w:r w:rsidDel="00000000" w:rsidR="00000000" w:rsidRPr="00000000">
        <w:rPr>
          <w:rFonts w:ascii="Calibri" w:cs="Calibri" w:eastAsia="Calibri" w:hAnsi="Calibri"/>
          <w:i w:val="1"/>
          <w:sz w:val="20"/>
          <w:szCs w:val="20"/>
          <w:rtl w:val="0"/>
        </w:rPr>
        <w:t xml:space="preserve"> "You did not choose Me but I chose you, and appointed you that you would go and bear fruit, and that your fruit would remain, so that whatever you ask of the Father in My name He may give to you.  This I command you, that you love one another.”</w:t>
      </w:r>
    </w:p>
    <w:p w:rsidR="00000000" w:rsidDel="00000000" w:rsidP="00000000" w:rsidRDefault="00000000" w:rsidRPr="00000000">
      <w:pPr>
        <w:widowControl w:val="0"/>
        <w:pBdr/>
        <w:ind w:left="880" w:hanging="790"/>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widowControl w:val="0"/>
        <w:pBdr/>
        <w:ind w:left="880" w:hanging="79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widowControl w:val="0"/>
        <w:pBdr/>
        <w:ind w:left="880" w:hanging="790"/>
        <w:contextualSpacing w:val="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Point: </w:t>
      </w:r>
    </w:p>
    <w:p w:rsidR="00000000" w:rsidDel="00000000" w:rsidP="00000000" w:rsidRDefault="00000000" w:rsidRPr="00000000">
      <w:pPr>
        <w:widowControl w:val="0"/>
        <w:pBdr/>
        <w:ind w:left="880" w:hanging="790"/>
        <w:contextualSpacing w:val="0"/>
        <w:rPr>
          <w:rFonts w:ascii="Calibri" w:cs="Calibri" w:eastAsia="Calibri" w:hAnsi="Calibri"/>
          <w:sz w:val="26"/>
          <w:szCs w:val="26"/>
        </w:rPr>
      </w:pPr>
      <w:r w:rsidDel="00000000" w:rsidR="00000000" w:rsidRPr="00000000">
        <w:rPr>
          <w:rtl w:val="0"/>
        </w:rPr>
      </w:r>
    </w:p>
    <w:p w:rsidR="00000000" w:rsidDel="00000000" w:rsidP="00000000" w:rsidRDefault="00000000" w:rsidRPr="00000000">
      <w:pPr>
        <w:widowControl w:val="0"/>
        <w:pBdr/>
        <w:ind w:left="880" w:hanging="790"/>
        <w:contextualSpacing w:val="0"/>
        <w:rPr>
          <w:rFonts w:ascii="Calibri" w:cs="Calibri" w:eastAsia="Calibri" w:hAnsi="Calibri"/>
          <w:sz w:val="26"/>
          <w:szCs w:val="26"/>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3190875</wp:posOffset>
            </wp:positionH>
            <wp:positionV relativeFrom="paragraph">
              <wp:posOffset>47625</wp:posOffset>
            </wp:positionV>
            <wp:extent cx="471099" cy="623888"/>
            <wp:effectExtent b="0" l="0" r="0" t="0"/>
            <wp:wrapSquare wrapText="bothSides" distB="114300" distT="114300" distL="114300" distR="114300"/>
            <wp:docPr descr="doggybag.png" id="1" name="image2.png"/>
            <a:graphic>
              <a:graphicData uri="http://schemas.openxmlformats.org/drawingml/2006/picture">
                <pic:pic>
                  <pic:nvPicPr>
                    <pic:cNvPr descr="doggybag.png" id="0" name="image2.png"/>
                    <pic:cNvPicPr preferRelativeResize="0"/>
                  </pic:nvPicPr>
                  <pic:blipFill>
                    <a:blip r:embed="rId6"/>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pPr>
        <w:widowControl w:val="0"/>
        <w:pBdr/>
        <w:ind w:left="880" w:hanging="790"/>
        <w:contextualSpacing w:val="0"/>
        <w:rPr>
          <w:rFonts w:ascii="Calibri" w:cs="Calibri" w:eastAsia="Calibri" w:hAnsi="Calibri"/>
          <w:sz w:val="26"/>
          <w:szCs w:val="26"/>
        </w:rPr>
      </w:pPr>
      <w:r w:rsidDel="00000000" w:rsidR="00000000" w:rsidRPr="00000000">
        <w:rPr>
          <w:rtl w:val="0"/>
        </w:rPr>
      </w:r>
    </w:p>
    <w:p w:rsidR="00000000" w:rsidDel="00000000" w:rsidP="00000000" w:rsidRDefault="00000000" w:rsidRPr="00000000">
      <w:pPr>
        <w:widowControl w:val="0"/>
        <w:pBdr/>
        <w:ind w:left="0" w:firstLine="90"/>
        <w:contextualSpacing w:val="0"/>
        <w:rPr>
          <w:rFonts w:ascii="Calibri" w:cs="Calibri" w:eastAsia="Calibri" w:hAnsi="Calibri"/>
          <w:sz w:val="26"/>
          <w:szCs w:val="26"/>
        </w:rPr>
      </w:pPr>
      <w:r w:rsidDel="00000000" w:rsidR="00000000" w:rsidRPr="00000000">
        <w:rPr>
          <w:rtl w:val="0"/>
        </w:rPr>
      </w:r>
    </w:p>
    <w:p w:rsidR="00000000" w:rsidDel="00000000" w:rsidP="00000000" w:rsidRDefault="00000000" w:rsidRPr="00000000">
      <w:pPr>
        <w:widowControl w:val="0"/>
        <w:pBdr/>
        <w:ind w:left="880" w:hanging="790"/>
        <w:contextualSpacing w:val="0"/>
        <w:rPr>
          <w:rFonts w:ascii="Calibri" w:cs="Calibri" w:eastAsia="Calibri" w:hAnsi="Calibri"/>
          <w:b w:val="1"/>
          <w:sz w:val="22"/>
          <w:szCs w:val="22"/>
        </w:rPr>
      </w:pPr>
      <w:r w:rsidDel="00000000" w:rsidR="00000000" w:rsidRPr="00000000">
        <w:rPr>
          <w:rFonts w:ascii="Calibri" w:cs="Calibri" w:eastAsia="Calibri" w:hAnsi="Calibri"/>
          <w:b w:val="1"/>
          <w:sz w:val="28"/>
          <w:szCs w:val="28"/>
          <w:rtl w:val="0"/>
        </w:rPr>
        <w:t xml:space="preserve">Doggy Bag:</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sz w:val="22"/>
          <w:szCs w:val="22"/>
          <w:rtl w:val="0"/>
        </w:rPr>
        <w:t xml:space="preserve">Something to take home and chew on!</w:t>
      </w:r>
    </w:p>
    <w:p w:rsidR="00000000" w:rsidDel="00000000" w:rsidP="00000000" w:rsidRDefault="00000000" w:rsidRPr="00000000">
      <w:pPr>
        <w:widowControl w:val="0"/>
        <w:pBdr/>
        <w:ind w:firstLine="90"/>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widowControl w:val="0"/>
        <w:pBdr/>
        <w:ind w:left="270" w:hanging="18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What fruit is your life producing?  Is it the fruit of God’s love or the fruit of human effort? </w:t>
      </w:r>
    </w:p>
    <w:p w:rsidR="00000000" w:rsidDel="00000000" w:rsidP="00000000" w:rsidRDefault="00000000" w:rsidRPr="00000000">
      <w:pPr>
        <w:widowControl w:val="0"/>
        <w:pBdr/>
        <w:ind w:left="270" w:hanging="18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widowControl w:val="0"/>
        <w:pBdr/>
        <w:ind w:left="270" w:hanging="18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How do you proclaim the Lordship of Christ with your tongue?  How does the fruit of your life proclaim the Lordship of Christ?</w:t>
      </w:r>
    </w:p>
    <w:p w:rsidR="00000000" w:rsidDel="00000000" w:rsidP="00000000" w:rsidRDefault="00000000" w:rsidRPr="00000000">
      <w:pPr>
        <w:widowControl w:val="0"/>
        <w:pBdr/>
        <w:ind w:left="270" w:hanging="180"/>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widowControl w:val="0"/>
        <w:pBdr/>
        <w:ind w:left="270" w:hanging="18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r w:rsidDel="00000000" w:rsidR="00000000" w:rsidRPr="00000000">
        <w:rPr>
          <w:rFonts w:ascii="Calibri" w:cs="Calibri" w:eastAsia="Calibri" w:hAnsi="Calibri"/>
          <w:sz w:val="14"/>
          <w:szCs w:val="14"/>
          <w:rtl w:val="0"/>
        </w:rPr>
        <w:t xml:space="preserve">   </w:t>
      </w:r>
      <w:r w:rsidDel="00000000" w:rsidR="00000000" w:rsidRPr="00000000">
        <w:rPr>
          <w:rFonts w:ascii="Calibri" w:cs="Calibri" w:eastAsia="Calibri" w:hAnsi="Calibri"/>
          <w:sz w:val="20"/>
          <w:szCs w:val="20"/>
          <w:rtl w:val="0"/>
        </w:rPr>
        <w:t xml:space="preserve">What is the foundation of your identity?  What would it look like to build your life on Christ and His plan for your life?  </w:t>
      </w:r>
    </w:p>
    <w:p w:rsidR="00000000" w:rsidDel="00000000" w:rsidP="00000000" w:rsidRDefault="00000000" w:rsidRPr="00000000">
      <w:pPr>
        <w:widowControl w:val="0"/>
        <w:pBdr/>
        <w:ind w:firstLine="9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widowControl w:val="0"/>
        <w:pBdr/>
        <w:ind w:firstLine="90"/>
        <w:contextualSpacing w:val="0"/>
        <w:rPr>
          <w:rFonts w:ascii="Calibri" w:cs="Calibri" w:eastAsia="Calibri" w:hAnsi="Calibri"/>
          <w:sz w:val="12"/>
          <w:szCs w:val="12"/>
        </w:rPr>
      </w:pPr>
      <w:r w:rsidDel="00000000" w:rsidR="00000000" w:rsidRPr="00000000">
        <w:rPr>
          <w:rtl w:val="0"/>
        </w:rPr>
      </w:r>
    </w:p>
    <w:p w:rsidR="00000000" w:rsidDel="00000000" w:rsidP="00000000" w:rsidRDefault="00000000" w:rsidRPr="00000000">
      <w:pPr>
        <w:pBdr/>
        <w:tabs>
          <w:tab w:val="center" w:pos="4320"/>
          <w:tab w:val="right" w:pos="8640"/>
        </w:tabs>
        <w:ind w:firstLine="90"/>
        <w:contextualSpacing w:val="0"/>
        <w:rPr>
          <w:rFonts w:ascii="Calibri" w:cs="Calibri" w:eastAsia="Calibri" w:hAnsi="Calibri"/>
          <w:sz w:val="22"/>
          <w:szCs w:val="22"/>
        </w:rPr>
      </w:pPr>
      <w:r w:rsidDel="00000000" w:rsidR="00000000" w:rsidRPr="00000000">
        <w:rPr>
          <w:rFonts w:ascii="Calibri" w:cs="Calibri" w:eastAsia="Calibri" w:hAnsi="Calibri"/>
          <w:sz w:val="17"/>
          <w:szCs w:val="17"/>
          <w:rtl w:val="0"/>
        </w:rPr>
        <w:t xml:space="preserve">If you’d like to talk personally and confidentially w/ Pastor Todd about your relationship with Christ, please email pastortodd</w:t>
      </w:r>
      <w:hyperlink r:id="rId7">
        <w:r w:rsidDel="00000000" w:rsidR="00000000" w:rsidRPr="00000000">
          <w:rPr>
            <w:rFonts w:ascii="Calibri" w:cs="Calibri" w:eastAsia="Calibri" w:hAnsi="Calibri"/>
            <w:sz w:val="17"/>
            <w:szCs w:val="17"/>
            <w:rtl w:val="0"/>
          </w:rPr>
          <w:t xml:space="preserve">@thevineva.org</w:t>
        </w:r>
      </w:hyperlink>
      <w:r w:rsidDel="00000000" w:rsidR="00000000" w:rsidRPr="00000000">
        <w:rPr>
          <w:rFonts w:ascii="Calibri" w:cs="Calibri" w:eastAsia="Calibri" w:hAnsi="Calibri"/>
          <w:sz w:val="17"/>
          <w:szCs w:val="17"/>
          <w:rtl w:val="0"/>
        </w:rPr>
        <w:t xml:space="preserve"> or call 703.573.5836 to set up an appointment.</w:t>
      </w:r>
      <w:r w:rsidDel="00000000" w:rsidR="00000000" w:rsidRPr="00000000">
        <w:rPr>
          <w:rtl w:val="0"/>
        </w:rPr>
      </w:r>
    </w:p>
    <w:sectPr>
      <w:pgSz w:h="12240" w:w="15840"/>
      <w:pgMar w:bottom="360" w:top="450" w:left="450" w:right="564" w:header="0"/>
      <w:pgNumType w:start="1"/>
      <w:cols w:equalWidth="0" w:num="2">
        <w:col w:space="834" w:w="6995.999999999999"/>
        <w:col w:space="0" w:w="6995.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omic Sans MS" w:cs="Comic Sans MS" w:eastAsia="Comic Sans MS" w:hAnsi="Comic Sans MS"/>
        <w:b w:val="0"/>
        <w:i w:val="0"/>
        <w:smallCaps w:val="0"/>
        <w:strike w:val="0"/>
        <w:color w:val="000000"/>
        <w:sz w:val="24"/>
        <w:szCs w:val="24"/>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360" w:firstLine="0"/>
    </w:pPr>
    <w:rPr>
      <w:rFonts w:ascii="Arial" w:cs="Arial" w:eastAsia="Arial" w:hAnsi="Arial"/>
      <w:b w:val="0"/>
      <w:sz w:val="28"/>
      <w:szCs w:val="28"/>
    </w:rPr>
  </w:style>
  <w:style w:type="paragraph" w:styleId="Heading2">
    <w:name w:val="heading 2"/>
    <w:basedOn w:val="Normal"/>
    <w:next w:val="Normal"/>
    <w:pPr>
      <w:keepNext w:val="1"/>
      <w:keepLines w:val="1"/>
      <w:pBdr/>
      <w:spacing w:after="0" w:before="0" w:line="240" w:lineRule="auto"/>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pBdr/>
      <w:spacing w:after="0" w:before="0" w:line="240" w:lineRule="auto"/>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pBdr/>
      <w:spacing w:after="0" w:before="0" w:line="240" w:lineRule="auto"/>
      <w:ind w:left="720" w:firstLine="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pBdr/>
      <w:spacing w:after="0" w:before="0" w:line="240" w:lineRule="auto"/>
    </w:pPr>
    <w:rPr>
      <w:rFonts w:ascii="Humnst777 BT" w:cs="Humnst777 BT" w:eastAsia="Humnst777 BT" w:hAnsi="Humnst777 BT"/>
      <w:b w:val="1"/>
      <w:sz w:val="24"/>
      <w:szCs w:val="24"/>
    </w:rPr>
  </w:style>
  <w:style w:type="paragraph" w:styleId="Heading6">
    <w:name w:val="heading 6"/>
    <w:basedOn w:val="Normal"/>
    <w:next w:val="Normal"/>
    <w:pPr>
      <w:keepNext w:val="1"/>
      <w:keepLines w:val="1"/>
      <w:pBdr/>
      <w:spacing w:after="0" w:before="0" w:line="240" w:lineRule="auto"/>
      <w:ind w:left="270" w:hanging="270"/>
    </w:pPr>
    <w:rPr>
      <w:rFonts w:ascii="Arial" w:cs="Arial" w:eastAsia="Arial" w:hAnsi="Arial"/>
      <w:b w:val="0"/>
      <w:sz w:val="24"/>
      <w:szCs w:val="24"/>
      <w:u w:val="single"/>
    </w:rPr>
  </w:style>
  <w:style w:type="paragraph" w:styleId="Title">
    <w:name w:val="Title"/>
    <w:basedOn w:val="Normal"/>
    <w:next w:val="Normal"/>
    <w:pPr>
      <w:keepNext w:val="1"/>
      <w:keepLines w:val="1"/>
      <w:pBdr/>
      <w:spacing w:after="0" w:before="0" w:line="240" w:lineRule="auto"/>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pBdr/>
      <w:spacing w:after="0" w:before="0" w:line="240" w:lineRule="auto"/>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4.jpg"/><Relationship Id="rId6" Type="http://schemas.openxmlformats.org/officeDocument/2006/relationships/image" Target="media/image2.png"/><Relationship Id="rId7" Type="http://schemas.openxmlformats.org/officeDocument/2006/relationships/hyperlink" Target="mailto:pastortodd@thevineva.org" TargetMode="External"/></Relationships>
</file>