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rPr>
          <w:rFonts w:ascii="Calibri" w:cs="Calibri" w:eastAsia="Calibri" w:hAnsi="Calibri"/>
          <w:color w:val="000000"/>
          <w:sz w:val="20"/>
          <w:szCs w:val="20"/>
        </w:rPr>
      </w:pPr>
      <w:r w:rsidDel="00000000" w:rsidR="00000000" w:rsidRPr="00000000">
        <w:rPr>
          <w:rFonts w:ascii="Arial" w:cs="Arial" w:eastAsia="Arial" w:hAnsi="Arial"/>
          <w:sz w:val="22"/>
          <w:szCs w:val="22"/>
        </w:rPr>
        <w:drawing>
          <wp:inline distB="114300" distT="114300" distL="114300" distR="114300">
            <wp:extent cx="4438650" cy="863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43865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02">
      <w:pPr>
        <w:ind w:right="-30"/>
        <w:rPr>
          <w:rFonts w:ascii="Arial" w:cs="Arial" w:eastAsia="Arial" w:hAnsi="Arial"/>
          <w:sz w:val="22"/>
          <w:szCs w:val="22"/>
        </w:rPr>
      </w:pPr>
      <w:r w:rsidDel="00000000" w:rsidR="00000000" w:rsidRPr="00000000">
        <w:rPr>
          <w:rFonts w:ascii="Arial" w:cs="Arial" w:eastAsia="Arial" w:hAnsi="Arial"/>
          <w:sz w:val="22"/>
          <w:szCs w:val="22"/>
          <w:rtl w:val="0"/>
        </w:rPr>
        <w:t xml:space="preserve">Pastor Todd Schlechty</w:t>
        <w:tab/>
        <w:t xml:space="preserve">             </w:t>
        <w:tab/>
        <w:t xml:space="preserve">             Love is the Answer</w:t>
      </w:r>
    </w:p>
    <w:p w:rsidR="00000000" w:rsidDel="00000000" w:rsidP="00000000" w:rsidRDefault="00000000" w:rsidRPr="00000000" w14:paraId="00000003">
      <w:pPr>
        <w:ind w:right="-30"/>
        <w:rPr>
          <w:rFonts w:ascii="Arial" w:cs="Arial" w:eastAsia="Arial" w:hAnsi="Arial"/>
          <w:sz w:val="22"/>
          <w:szCs w:val="22"/>
        </w:rPr>
      </w:pPr>
      <w:r w:rsidDel="00000000" w:rsidR="00000000" w:rsidRPr="00000000">
        <w:rPr>
          <w:rFonts w:ascii="Arial" w:cs="Arial" w:eastAsia="Arial" w:hAnsi="Arial"/>
          <w:sz w:val="22"/>
          <w:szCs w:val="22"/>
          <w:rtl w:val="0"/>
        </w:rPr>
        <w:t xml:space="preserve">January 20, 2019 </w:t>
        <w:tab/>
        <w:t xml:space="preserve">                                                         1 John 2:1-11</w:t>
      </w:r>
    </w:p>
    <w:p w:rsidR="00000000" w:rsidDel="00000000" w:rsidP="00000000" w:rsidRDefault="00000000" w:rsidRPr="00000000" w14:paraId="00000004">
      <w:pPr>
        <w:ind w:right="-3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05">
      <w:pPr>
        <w:ind w:right="-3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06">
      <w:pPr>
        <w:ind w:left="0" w:right="-30" w:firstLine="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When you think of power, what images come to mind?</w:t>
      </w:r>
    </w:p>
    <w:p w:rsidR="00000000" w:rsidDel="00000000" w:rsidP="00000000" w:rsidRDefault="00000000" w:rsidRPr="00000000" w14:paraId="00000007">
      <w:pPr>
        <w:ind w:right="-3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8">
      <w:pPr>
        <w:ind w:left="270" w:right="-30" w:hanging="27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“We must discover the power of love, the power, the redemptive power of love. And when we discover that we will be able to make of this old world a new world.  We will be able to make men better.  Love is the only way.” </w:t>
      </w:r>
    </w:p>
    <w:p w:rsidR="00000000" w:rsidDel="00000000" w:rsidP="00000000" w:rsidRDefault="00000000" w:rsidRPr="00000000" w14:paraId="00000009">
      <w:pPr>
        <w:ind w:left="4840" w:right="-30" w:hanging="260"/>
        <w:rPr>
          <w:rFonts w:ascii="Arial" w:cs="Arial" w:eastAsia="Arial" w:hAnsi="Arial"/>
          <w:sz w:val="20"/>
          <w:szCs w:val="20"/>
        </w:rPr>
      </w:pPr>
      <w:r w:rsidDel="00000000" w:rsidR="00000000" w:rsidRPr="00000000">
        <w:rPr>
          <w:rFonts w:ascii="Arial" w:cs="Arial" w:eastAsia="Arial" w:hAnsi="Arial"/>
          <w:sz w:val="20"/>
          <w:szCs w:val="20"/>
          <w:rtl w:val="0"/>
        </w:rPr>
        <w:t xml:space="preserve">      - Martin Luther King, Jr.</w:t>
      </w:r>
    </w:p>
    <w:p w:rsidR="00000000" w:rsidDel="00000000" w:rsidP="00000000" w:rsidRDefault="00000000" w:rsidRPr="00000000" w14:paraId="0000000A">
      <w:pPr>
        <w:ind w:right="-3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B">
      <w:pPr>
        <w:ind w:right="-3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C">
      <w:pPr>
        <w:ind w:right="-3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D">
      <w:pPr>
        <w:ind w:right="-3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How Jesus’ Love Can Change Your World:</w:t>
      </w:r>
    </w:p>
    <w:p w:rsidR="00000000" w:rsidDel="00000000" w:rsidP="00000000" w:rsidRDefault="00000000" w:rsidRPr="00000000" w14:paraId="0000000E">
      <w:pPr>
        <w:ind w:right="-3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F">
      <w:pPr>
        <w:ind w:right="-3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10">
      <w:pPr>
        <w:ind w:left="0" w:right="-30" w:firstLine="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I.  Receive Love-- _________________________________ </w:t>
      </w:r>
    </w:p>
    <w:p w:rsidR="00000000" w:rsidDel="00000000" w:rsidP="00000000" w:rsidRDefault="00000000" w:rsidRPr="00000000" w14:paraId="00000011">
      <w:pPr>
        <w:ind w:left="360" w:hanging="36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I John 2:1-2</w:t>
      </w:r>
      <w:r w:rsidDel="00000000" w:rsidR="00000000" w:rsidRPr="00000000">
        <w:rPr>
          <w:rFonts w:ascii="Arial" w:cs="Arial" w:eastAsia="Arial" w:hAnsi="Arial"/>
          <w:i w:val="1"/>
          <w:sz w:val="20"/>
          <w:szCs w:val="20"/>
          <w:highlight w:val="white"/>
          <w:rtl w:val="0"/>
        </w:rPr>
        <w:t xml:space="preserve">  My little children, I am writing these things to you so that you may not sin.  And if anyone sins, we have an Advocate with the Father, Jesus Christ the righteous; </w:t>
      </w:r>
      <w:r w:rsidDel="00000000" w:rsidR="00000000" w:rsidRPr="00000000">
        <w:rPr>
          <w:rFonts w:ascii="Arial" w:cs="Arial" w:eastAsia="Arial" w:hAnsi="Arial"/>
          <w:i w:val="1"/>
          <w:sz w:val="20"/>
          <w:szCs w:val="20"/>
          <w:highlight w:val="white"/>
          <w:vertAlign w:val="superscript"/>
          <w:rtl w:val="0"/>
        </w:rPr>
        <w:t xml:space="preserve">2</w:t>
      </w:r>
      <w:r w:rsidDel="00000000" w:rsidR="00000000" w:rsidRPr="00000000">
        <w:rPr>
          <w:rFonts w:ascii="Arial" w:cs="Arial" w:eastAsia="Arial" w:hAnsi="Arial"/>
          <w:i w:val="1"/>
          <w:sz w:val="20"/>
          <w:szCs w:val="20"/>
          <w:highlight w:val="white"/>
          <w:rtl w:val="0"/>
        </w:rPr>
        <w:t xml:space="preserve">and He Himself is the propitiation for our sins; and not for ours only, but also for those of the whole world.  </w:t>
      </w:r>
    </w:p>
    <w:p w:rsidR="00000000" w:rsidDel="00000000" w:rsidP="00000000" w:rsidRDefault="00000000" w:rsidRPr="00000000" w14:paraId="00000012">
      <w:pPr>
        <w:ind w:left="270" w:hanging="27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3">
      <w:pPr>
        <w:ind w:left="270" w:hanging="270"/>
        <w:rPr>
          <w:rFonts w:ascii="Arial" w:cs="Arial" w:eastAsia="Arial" w:hAnsi="Arial"/>
          <w:i w:val="1"/>
          <w:sz w:val="12"/>
          <w:szCs w:val="12"/>
          <w:highlight w:val="white"/>
        </w:rPr>
      </w:pPr>
      <w:r w:rsidDel="00000000" w:rsidR="00000000" w:rsidRPr="00000000">
        <w:rPr>
          <w:rtl w:val="0"/>
        </w:rPr>
      </w:r>
    </w:p>
    <w:p w:rsidR="00000000" w:rsidDel="00000000" w:rsidP="00000000" w:rsidRDefault="00000000" w:rsidRPr="00000000" w14:paraId="00000014">
      <w:pPr>
        <w:ind w:left="270" w:hanging="270"/>
        <w:rPr>
          <w:rFonts w:ascii="Arial" w:cs="Arial" w:eastAsia="Arial" w:hAnsi="Arial"/>
          <w:i w:val="1"/>
          <w:sz w:val="12"/>
          <w:szCs w:val="12"/>
          <w:highlight w:val="white"/>
        </w:rPr>
      </w:pPr>
      <w:r w:rsidDel="00000000" w:rsidR="00000000" w:rsidRPr="00000000">
        <w:rPr>
          <w:rtl w:val="0"/>
        </w:rPr>
      </w:r>
    </w:p>
    <w:p w:rsidR="00000000" w:rsidDel="00000000" w:rsidP="00000000" w:rsidRDefault="00000000" w:rsidRPr="00000000" w14:paraId="00000015">
      <w:pPr>
        <w:ind w:left="270" w:hanging="270"/>
        <w:rPr>
          <w:rFonts w:ascii="Arial" w:cs="Arial" w:eastAsia="Arial" w:hAnsi="Arial"/>
          <w:i w:val="1"/>
          <w:sz w:val="12"/>
          <w:szCs w:val="12"/>
          <w:highlight w:val="white"/>
        </w:rPr>
      </w:pPr>
      <w:r w:rsidDel="00000000" w:rsidR="00000000" w:rsidRPr="00000000">
        <w:rPr>
          <w:rtl w:val="0"/>
        </w:rPr>
      </w:r>
    </w:p>
    <w:p w:rsidR="00000000" w:rsidDel="00000000" w:rsidP="00000000" w:rsidRDefault="00000000" w:rsidRPr="00000000" w14:paraId="00000016">
      <w:pPr>
        <w:ind w:left="360" w:hanging="15"/>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The World’s Problem:</w:t>
      </w:r>
    </w:p>
    <w:p w:rsidR="00000000" w:rsidDel="00000000" w:rsidP="00000000" w:rsidRDefault="00000000" w:rsidRPr="00000000" w14:paraId="00000017">
      <w:pPr>
        <w:ind w:left="270" w:hanging="10"/>
        <w:rPr>
          <w:rFonts w:ascii="Arial" w:cs="Arial" w:eastAsia="Arial" w:hAnsi="Arial"/>
          <w:sz w:val="26"/>
          <w:szCs w:val="26"/>
          <w:highlight w:val="white"/>
        </w:rPr>
      </w:pPr>
      <w:r w:rsidDel="00000000" w:rsidR="00000000" w:rsidRPr="00000000">
        <w:rPr>
          <w:rFonts w:ascii="Arial" w:cs="Arial" w:eastAsia="Arial" w:hAnsi="Arial"/>
          <w:sz w:val="26"/>
          <w:szCs w:val="26"/>
          <w:highlight w:val="white"/>
          <w:rtl w:val="0"/>
        </w:rPr>
        <w:t xml:space="preserve"> </w:t>
      </w:r>
    </w:p>
    <w:p w:rsidR="00000000" w:rsidDel="00000000" w:rsidP="00000000" w:rsidRDefault="00000000" w:rsidRPr="00000000" w14:paraId="00000018">
      <w:pPr>
        <w:ind w:left="360" w:hanging="15"/>
        <w:rPr>
          <w:rFonts w:ascii="Arial" w:cs="Arial" w:eastAsia="Arial" w:hAnsi="Arial"/>
          <w:sz w:val="26"/>
          <w:szCs w:val="26"/>
          <w:highlight w:val="white"/>
        </w:rPr>
      </w:pPr>
      <w:r w:rsidDel="00000000" w:rsidR="00000000" w:rsidRPr="00000000">
        <w:rPr>
          <w:rFonts w:ascii="Arial" w:cs="Arial" w:eastAsia="Arial" w:hAnsi="Arial"/>
          <w:sz w:val="26"/>
          <w:szCs w:val="26"/>
          <w:highlight w:val="white"/>
          <w:rtl w:val="0"/>
        </w:rPr>
        <w:t xml:space="preserve"> </w:t>
      </w:r>
    </w:p>
    <w:p w:rsidR="00000000" w:rsidDel="00000000" w:rsidP="00000000" w:rsidRDefault="00000000" w:rsidRPr="00000000" w14:paraId="00000019">
      <w:pPr>
        <w:ind w:left="360" w:hanging="15"/>
        <w:rPr>
          <w:rFonts w:ascii="Arial" w:cs="Arial" w:eastAsia="Arial" w:hAnsi="Arial"/>
          <w:sz w:val="26"/>
          <w:szCs w:val="26"/>
          <w:highlight w:val="white"/>
        </w:rPr>
      </w:pPr>
      <w:r w:rsidDel="00000000" w:rsidR="00000000" w:rsidRPr="00000000">
        <w:rPr>
          <w:rtl w:val="0"/>
        </w:rPr>
      </w:r>
    </w:p>
    <w:p w:rsidR="00000000" w:rsidDel="00000000" w:rsidP="00000000" w:rsidRDefault="00000000" w:rsidRPr="00000000" w14:paraId="0000001A">
      <w:pPr>
        <w:ind w:left="360" w:hanging="15"/>
        <w:rPr>
          <w:rFonts w:ascii="Arial" w:cs="Arial" w:eastAsia="Arial" w:hAnsi="Arial"/>
          <w:sz w:val="26"/>
          <w:szCs w:val="26"/>
          <w:highlight w:val="white"/>
        </w:rPr>
      </w:pPr>
      <w:r w:rsidDel="00000000" w:rsidR="00000000" w:rsidRPr="00000000">
        <w:rPr>
          <w:rtl w:val="0"/>
        </w:rPr>
      </w:r>
    </w:p>
    <w:p w:rsidR="00000000" w:rsidDel="00000000" w:rsidP="00000000" w:rsidRDefault="00000000" w:rsidRPr="00000000" w14:paraId="0000001B">
      <w:pPr>
        <w:ind w:left="360" w:hanging="15"/>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How is Love the Answer?</w:t>
      </w:r>
    </w:p>
    <w:p w:rsidR="00000000" w:rsidDel="00000000" w:rsidP="00000000" w:rsidRDefault="00000000" w:rsidRPr="00000000" w14:paraId="0000001C">
      <w:pPr>
        <w:ind w:left="270" w:hanging="10"/>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 </w:t>
      </w:r>
    </w:p>
    <w:p w:rsidR="00000000" w:rsidDel="00000000" w:rsidP="00000000" w:rsidRDefault="00000000" w:rsidRPr="00000000" w14:paraId="0000001D">
      <w:pPr>
        <w:ind w:left="270" w:hanging="270"/>
        <w:rPr>
          <w:rFonts w:ascii="Arial" w:cs="Arial" w:eastAsia="Arial" w:hAnsi="Arial"/>
          <w:i w:val="1"/>
          <w:sz w:val="12"/>
          <w:szCs w:val="12"/>
          <w:highlight w:val="white"/>
        </w:rPr>
      </w:pPr>
      <w:r w:rsidDel="00000000" w:rsidR="00000000" w:rsidRPr="00000000">
        <w:rPr>
          <w:rtl w:val="0"/>
        </w:rPr>
      </w:r>
    </w:p>
    <w:p w:rsidR="00000000" w:rsidDel="00000000" w:rsidP="00000000" w:rsidRDefault="00000000" w:rsidRPr="00000000" w14:paraId="0000001E">
      <w:pPr>
        <w:ind w:left="270" w:hanging="270"/>
        <w:rPr>
          <w:rFonts w:ascii="Arial" w:cs="Arial" w:eastAsia="Arial" w:hAnsi="Arial"/>
          <w:i w:val="1"/>
          <w:sz w:val="12"/>
          <w:szCs w:val="12"/>
          <w:highlight w:val="white"/>
        </w:rPr>
      </w:pPr>
      <w:r w:rsidDel="00000000" w:rsidR="00000000" w:rsidRPr="00000000">
        <w:rPr>
          <w:rtl w:val="0"/>
        </w:rPr>
      </w:r>
    </w:p>
    <w:p w:rsidR="00000000" w:rsidDel="00000000" w:rsidP="00000000" w:rsidRDefault="00000000" w:rsidRPr="00000000" w14:paraId="0000001F">
      <w:pPr>
        <w:ind w:left="270" w:hanging="270"/>
        <w:rPr>
          <w:rFonts w:ascii="Arial" w:cs="Arial" w:eastAsia="Arial" w:hAnsi="Arial"/>
          <w:i w:val="1"/>
          <w:sz w:val="12"/>
          <w:szCs w:val="12"/>
          <w:highlight w:val="white"/>
        </w:rPr>
      </w:pPr>
      <w:r w:rsidDel="00000000" w:rsidR="00000000" w:rsidRPr="00000000">
        <w:rPr>
          <w:rtl w:val="0"/>
        </w:rPr>
      </w:r>
    </w:p>
    <w:p w:rsidR="00000000" w:rsidDel="00000000" w:rsidP="00000000" w:rsidRDefault="00000000" w:rsidRPr="00000000" w14:paraId="00000020">
      <w:pPr>
        <w:ind w:left="270" w:hanging="270"/>
        <w:rPr>
          <w:rFonts w:ascii="Arial" w:cs="Arial" w:eastAsia="Arial" w:hAnsi="Arial"/>
          <w:i w:val="1"/>
          <w:sz w:val="12"/>
          <w:szCs w:val="12"/>
          <w:highlight w:val="white"/>
        </w:rPr>
      </w:pPr>
      <w:r w:rsidDel="00000000" w:rsidR="00000000" w:rsidRPr="00000000">
        <w:rPr>
          <w:rtl w:val="0"/>
        </w:rPr>
      </w:r>
    </w:p>
    <w:p w:rsidR="00000000" w:rsidDel="00000000" w:rsidP="00000000" w:rsidRDefault="00000000" w:rsidRPr="00000000" w14:paraId="00000021">
      <w:pPr>
        <w:ind w:left="270" w:hanging="270"/>
        <w:rPr>
          <w:rFonts w:ascii="Arial" w:cs="Arial" w:eastAsia="Arial" w:hAnsi="Arial"/>
          <w:i w:val="1"/>
          <w:sz w:val="12"/>
          <w:szCs w:val="12"/>
          <w:highlight w:val="white"/>
        </w:rPr>
      </w:pPr>
      <w:r w:rsidDel="00000000" w:rsidR="00000000" w:rsidRPr="00000000">
        <w:rPr>
          <w:rtl w:val="0"/>
        </w:rPr>
      </w:r>
    </w:p>
    <w:p w:rsidR="00000000" w:rsidDel="00000000" w:rsidP="00000000" w:rsidRDefault="00000000" w:rsidRPr="00000000" w14:paraId="00000022">
      <w:pPr>
        <w:ind w:left="270" w:hanging="270"/>
        <w:rPr>
          <w:rFonts w:ascii="Arial" w:cs="Arial" w:eastAsia="Arial" w:hAnsi="Arial"/>
          <w:i w:val="1"/>
          <w:sz w:val="12"/>
          <w:szCs w:val="12"/>
          <w:highlight w:val="white"/>
        </w:rPr>
      </w:pPr>
      <w:r w:rsidDel="00000000" w:rsidR="00000000" w:rsidRPr="00000000">
        <w:rPr>
          <w:rtl w:val="0"/>
        </w:rPr>
      </w:r>
    </w:p>
    <w:p w:rsidR="00000000" w:rsidDel="00000000" w:rsidP="00000000" w:rsidRDefault="00000000" w:rsidRPr="00000000" w14:paraId="00000023">
      <w:pPr>
        <w:ind w:left="270" w:hanging="270"/>
        <w:rPr>
          <w:rFonts w:ascii="Arial" w:cs="Arial" w:eastAsia="Arial" w:hAnsi="Arial"/>
          <w:i w:val="1"/>
          <w:sz w:val="12"/>
          <w:szCs w:val="12"/>
          <w:highlight w:val="white"/>
        </w:rPr>
      </w:pPr>
      <w:r w:rsidDel="00000000" w:rsidR="00000000" w:rsidRPr="00000000">
        <w:rPr>
          <w:rtl w:val="0"/>
        </w:rPr>
      </w:r>
    </w:p>
    <w:p w:rsidR="00000000" w:rsidDel="00000000" w:rsidP="00000000" w:rsidRDefault="00000000" w:rsidRPr="00000000" w14:paraId="00000024">
      <w:pPr>
        <w:ind w:left="270" w:hanging="270"/>
        <w:rPr>
          <w:rFonts w:ascii="Arial" w:cs="Arial" w:eastAsia="Arial" w:hAnsi="Arial"/>
          <w:i w:val="1"/>
          <w:sz w:val="12"/>
          <w:szCs w:val="12"/>
          <w:highlight w:val="white"/>
        </w:rPr>
      </w:pPr>
      <w:r w:rsidDel="00000000" w:rsidR="00000000" w:rsidRPr="00000000">
        <w:rPr>
          <w:rtl w:val="0"/>
        </w:rPr>
      </w:r>
    </w:p>
    <w:p w:rsidR="00000000" w:rsidDel="00000000" w:rsidP="00000000" w:rsidRDefault="00000000" w:rsidRPr="00000000" w14:paraId="00000025">
      <w:pPr>
        <w:ind w:right="-3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II. Live in Love--__________________________________ </w:t>
      </w:r>
    </w:p>
    <w:p w:rsidR="00000000" w:rsidDel="00000000" w:rsidP="00000000" w:rsidRDefault="00000000" w:rsidRPr="00000000" w14:paraId="00000026">
      <w:pPr>
        <w:ind w:left="360" w:right="-30" w:hanging="360"/>
        <w:rPr>
          <w:rFonts w:ascii="Arial" w:cs="Arial" w:eastAsia="Arial" w:hAnsi="Arial"/>
          <w:i w:val="1"/>
          <w:sz w:val="20"/>
          <w:szCs w:val="20"/>
        </w:rPr>
      </w:pPr>
      <w:r w:rsidDel="00000000" w:rsidR="00000000" w:rsidRPr="00000000">
        <w:rPr>
          <w:rFonts w:ascii="Arial" w:cs="Arial" w:eastAsia="Arial" w:hAnsi="Arial"/>
          <w:sz w:val="20"/>
          <w:szCs w:val="20"/>
          <w:rtl w:val="0"/>
        </w:rPr>
        <w:t xml:space="preserve">I John 2:3-6</w:t>
      </w:r>
      <w:r w:rsidDel="00000000" w:rsidR="00000000" w:rsidRPr="00000000">
        <w:rPr>
          <w:rFonts w:ascii="Arial" w:cs="Arial" w:eastAsia="Arial" w:hAnsi="Arial"/>
          <w:i w:val="1"/>
          <w:sz w:val="20"/>
          <w:szCs w:val="20"/>
          <w:rtl w:val="0"/>
        </w:rPr>
        <w:t xml:space="preserve">   By this we know that we have come to know Him, if we keep His commandments.  </w:t>
      </w:r>
      <w:r w:rsidDel="00000000" w:rsidR="00000000" w:rsidRPr="00000000">
        <w:rPr>
          <w:rFonts w:ascii="Arial" w:cs="Arial" w:eastAsia="Arial" w:hAnsi="Arial"/>
          <w:i w:val="1"/>
          <w:sz w:val="20"/>
          <w:szCs w:val="20"/>
          <w:vertAlign w:val="superscript"/>
          <w:rtl w:val="0"/>
        </w:rPr>
        <w:t xml:space="preserve">4</w:t>
      </w:r>
      <w:r w:rsidDel="00000000" w:rsidR="00000000" w:rsidRPr="00000000">
        <w:rPr>
          <w:rFonts w:ascii="Arial" w:cs="Arial" w:eastAsia="Arial" w:hAnsi="Arial"/>
          <w:i w:val="1"/>
          <w:sz w:val="20"/>
          <w:szCs w:val="20"/>
          <w:rtl w:val="0"/>
        </w:rPr>
        <w:t xml:space="preserve">The one who says, "I have come to know Him," and does not keep His commandments, is a liar, and the truth is not in him; </w:t>
      </w:r>
      <w:r w:rsidDel="00000000" w:rsidR="00000000" w:rsidRPr="00000000">
        <w:rPr>
          <w:rFonts w:ascii="Arial" w:cs="Arial" w:eastAsia="Arial" w:hAnsi="Arial"/>
          <w:i w:val="1"/>
          <w:sz w:val="20"/>
          <w:szCs w:val="20"/>
          <w:vertAlign w:val="superscript"/>
          <w:rtl w:val="0"/>
        </w:rPr>
        <w:t xml:space="preserve">5</w:t>
      </w:r>
      <w:r w:rsidDel="00000000" w:rsidR="00000000" w:rsidRPr="00000000">
        <w:rPr>
          <w:rFonts w:ascii="Arial" w:cs="Arial" w:eastAsia="Arial" w:hAnsi="Arial"/>
          <w:i w:val="1"/>
          <w:sz w:val="20"/>
          <w:szCs w:val="20"/>
          <w:rtl w:val="0"/>
        </w:rPr>
        <w:t xml:space="preserve">but whoever keeps His word, in him the love of God has truly been perfected. By this we know that we are in Him:  </w:t>
      </w:r>
      <w:r w:rsidDel="00000000" w:rsidR="00000000" w:rsidRPr="00000000">
        <w:rPr>
          <w:rFonts w:ascii="Arial" w:cs="Arial" w:eastAsia="Arial" w:hAnsi="Arial"/>
          <w:i w:val="1"/>
          <w:sz w:val="20"/>
          <w:szCs w:val="20"/>
          <w:vertAlign w:val="superscript"/>
          <w:rtl w:val="0"/>
        </w:rPr>
        <w:t xml:space="preserve">6</w:t>
      </w:r>
      <w:r w:rsidDel="00000000" w:rsidR="00000000" w:rsidRPr="00000000">
        <w:rPr>
          <w:rFonts w:ascii="Arial" w:cs="Arial" w:eastAsia="Arial" w:hAnsi="Arial"/>
          <w:i w:val="1"/>
          <w:sz w:val="20"/>
          <w:szCs w:val="20"/>
          <w:rtl w:val="0"/>
        </w:rPr>
        <w:t xml:space="preserve">the one who says he abides in Him ought himself to walk in the same manner as He walked.</w:t>
      </w:r>
    </w:p>
    <w:p w:rsidR="00000000" w:rsidDel="00000000" w:rsidP="00000000" w:rsidRDefault="00000000" w:rsidRPr="00000000" w14:paraId="00000027">
      <w:pPr>
        <w:ind w:left="360" w:right="-30"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270" w:right="-30" w:hanging="27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270" w:right="-30" w:hanging="27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right="-3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III. Walk in Love--_________________________________ </w:t>
      </w:r>
    </w:p>
    <w:p w:rsidR="00000000" w:rsidDel="00000000" w:rsidP="00000000" w:rsidRDefault="00000000" w:rsidRPr="00000000" w14:paraId="0000002B">
      <w:pPr>
        <w:ind w:left="360" w:right="-30" w:hanging="360"/>
        <w:rPr>
          <w:rFonts w:ascii="Arial" w:cs="Arial" w:eastAsia="Arial" w:hAnsi="Arial"/>
          <w:i w:val="1"/>
          <w:sz w:val="20"/>
          <w:szCs w:val="20"/>
        </w:rPr>
      </w:pPr>
      <w:r w:rsidDel="00000000" w:rsidR="00000000" w:rsidRPr="00000000">
        <w:rPr>
          <w:rFonts w:ascii="Arial" w:cs="Arial" w:eastAsia="Arial" w:hAnsi="Arial"/>
          <w:sz w:val="20"/>
          <w:szCs w:val="20"/>
          <w:rtl w:val="0"/>
        </w:rPr>
        <w:t xml:space="preserve">I John 2:6-11</w:t>
      </w:r>
      <w:r w:rsidDel="00000000" w:rsidR="00000000" w:rsidRPr="00000000">
        <w:rPr>
          <w:rFonts w:ascii="Arial" w:cs="Arial" w:eastAsia="Arial" w:hAnsi="Arial"/>
          <w:i w:val="1"/>
          <w:sz w:val="20"/>
          <w:szCs w:val="20"/>
          <w:rtl w:val="0"/>
        </w:rPr>
        <w:t xml:space="preserve">  …the one who says he abides in Him ought himself to walk in the same manner as He walked.  </w:t>
      </w:r>
      <w:r w:rsidDel="00000000" w:rsidR="00000000" w:rsidRPr="00000000">
        <w:rPr>
          <w:rFonts w:ascii="Arial" w:cs="Arial" w:eastAsia="Arial" w:hAnsi="Arial"/>
          <w:i w:val="1"/>
          <w:sz w:val="20"/>
          <w:szCs w:val="20"/>
          <w:vertAlign w:val="superscript"/>
          <w:rtl w:val="0"/>
        </w:rPr>
        <w:t xml:space="preserve">7</w:t>
      </w:r>
      <w:r w:rsidDel="00000000" w:rsidR="00000000" w:rsidRPr="00000000">
        <w:rPr>
          <w:rFonts w:ascii="Arial" w:cs="Arial" w:eastAsia="Arial" w:hAnsi="Arial"/>
          <w:i w:val="1"/>
          <w:sz w:val="20"/>
          <w:szCs w:val="20"/>
          <w:rtl w:val="0"/>
        </w:rPr>
        <w:t xml:space="preserve">Beloved, I am not writing a new commandment to you, but an old commandment which you have had from the beginning; the old commandment is the word which you have heard.  </w:t>
      </w:r>
      <w:r w:rsidDel="00000000" w:rsidR="00000000" w:rsidRPr="00000000">
        <w:rPr>
          <w:rFonts w:ascii="Arial" w:cs="Arial" w:eastAsia="Arial" w:hAnsi="Arial"/>
          <w:i w:val="1"/>
          <w:sz w:val="20"/>
          <w:szCs w:val="20"/>
          <w:vertAlign w:val="superscript"/>
          <w:rtl w:val="0"/>
        </w:rPr>
        <w:t xml:space="preserve">8</w:t>
      </w:r>
      <w:r w:rsidDel="00000000" w:rsidR="00000000" w:rsidRPr="00000000">
        <w:rPr>
          <w:rFonts w:ascii="Arial" w:cs="Arial" w:eastAsia="Arial" w:hAnsi="Arial"/>
          <w:i w:val="1"/>
          <w:sz w:val="20"/>
          <w:szCs w:val="20"/>
          <w:rtl w:val="0"/>
        </w:rPr>
        <w:t xml:space="preserve">On the other hand, I am writing a new commandment to you, which is true in Him and in you, because the darkness is passing away and the true Light is already shining.  </w:t>
      </w:r>
      <w:r w:rsidDel="00000000" w:rsidR="00000000" w:rsidRPr="00000000">
        <w:rPr>
          <w:rFonts w:ascii="Arial" w:cs="Arial" w:eastAsia="Arial" w:hAnsi="Arial"/>
          <w:i w:val="1"/>
          <w:sz w:val="20"/>
          <w:szCs w:val="20"/>
          <w:vertAlign w:val="superscript"/>
          <w:rtl w:val="0"/>
        </w:rPr>
        <w:t xml:space="preserve">9</w:t>
      </w:r>
      <w:r w:rsidDel="00000000" w:rsidR="00000000" w:rsidRPr="00000000">
        <w:rPr>
          <w:rFonts w:ascii="Arial" w:cs="Arial" w:eastAsia="Arial" w:hAnsi="Arial"/>
          <w:i w:val="1"/>
          <w:sz w:val="20"/>
          <w:szCs w:val="20"/>
          <w:rtl w:val="0"/>
        </w:rPr>
        <w:t xml:space="preserve">The one who says he is in the Light and yet hates his brother is in the darkness until now.  </w:t>
      </w:r>
      <w:r w:rsidDel="00000000" w:rsidR="00000000" w:rsidRPr="00000000">
        <w:rPr>
          <w:rFonts w:ascii="Arial" w:cs="Arial" w:eastAsia="Arial" w:hAnsi="Arial"/>
          <w:i w:val="1"/>
          <w:sz w:val="20"/>
          <w:szCs w:val="20"/>
          <w:vertAlign w:val="superscript"/>
          <w:rtl w:val="0"/>
        </w:rPr>
        <w:t xml:space="preserve">10</w:t>
      </w:r>
      <w:r w:rsidDel="00000000" w:rsidR="00000000" w:rsidRPr="00000000">
        <w:rPr>
          <w:rFonts w:ascii="Arial" w:cs="Arial" w:eastAsia="Arial" w:hAnsi="Arial"/>
          <w:i w:val="1"/>
          <w:sz w:val="20"/>
          <w:szCs w:val="20"/>
          <w:rtl w:val="0"/>
        </w:rPr>
        <w:t xml:space="preserve">The one who loves his brother abides in the Light and there is no cause for stumbling in him.  </w:t>
      </w:r>
      <w:r w:rsidDel="00000000" w:rsidR="00000000" w:rsidRPr="00000000">
        <w:rPr>
          <w:rFonts w:ascii="Arial" w:cs="Arial" w:eastAsia="Arial" w:hAnsi="Arial"/>
          <w:i w:val="1"/>
          <w:sz w:val="20"/>
          <w:szCs w:val="20"/>
          <w:vertAlign w:val="superscript"/>
          <w:rtl w:val="0"/>
        </w:rPr>
        <w:t xml:space="preserve">11</w:t>
      </w:r>
      <w:r w:rsidDel="00000000" w:rsidR="00000000" w:rsidRPr="00000000">
        <w:rPr>
          <w:rFonts w:ascii="Arial" w:cs="Arial" w:eastAsia="Arial" w:hAnsi="Arial"/>
          <w:i w:val="1"/>
          <w:sz w:val="20"/>
          <w:szCs w:val="20"/>
          <w:rtl w:val="0"/>
        </w:rPr>
        <w:t xml:space="preserve">But the one who hates his brother is in the darkness and walks in the darkness, and does not know where he is going because the darkness has blinded his eyes.</w:t>
      </w:r>
    </w:p>
    <w:p w:rsidR="00000000" w:rsidDel="00000000" w:rsidP="00000000" w:rsidRDefault="00000000" w:rsidRPr="00000000" w14:paraId="0000002C">
      <w:pPr>
        <w:ind w:left="360" w:right="-3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270" w:right="-30" w:hanging="27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left="270" w:right="-30" w:hanging="27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0" w:firstLine="0"/>
        <w:rPr>
          <w:rFonts w:ascii="Arial" w:cs="Arial" w:eastAsia="Arial" w:hAnsi="Arial"/>
          <w:sz w:val="26"/>
          <w:szCs w:val="26"/>
          <w:highlight w:val="white"/>
        </w:rPr>
      </w:pPr>
      <w:r w:rsidDel="00000000" w:rsidR="00000000" w:rsidRPr="00000000">
        <w:rPr>
          <w:rFonts w:ascii="Arial" w:cs="Arial" w:eastAsia="Arial" w:hAnsi="Arial"/>
          <w:b w:val="1"/>
          <w:sz w:val="26"/>
          <w:szCs w:val="26"/>
          <w:highlight w:val="white"/>
          <w:rtl w:val="0"/>
        </w:rPr>
        <w:t xml:space="preserve">Point:  </w:t>
      </w:r>
      <w:r w:rsidDel="00000000" w:rsidR="00000000" w:rsidRPr="00000000">
        <w:rPr>
          <w:rFonts w:ascii="Arial" w:cs="Arial" w:eastAsia="Arial" w:hAnsi="Arial"/>
          <w:sz w:val="26"/>
          <w:szCs w:val="26"/>
          <w:highlight w:val="white"/>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3752850</wp:posOffset>
            </wp:positionH>
            <wp:positionV relativeFrom="paragraph">
              <wp:posOffset>200025</wp:posOffset>
            </wp:positionV>
            <wp:extent cx="471099" cy="623888"/>
            <wp:effectExtent b="0" l="0" r="0" t="0"/>
            <wp:wrapSquare wrapText="bothSides" distB="114300" distT="114300" distL="114300" distR="114300"/>
            <wp:docPr descr="doggybag.png" id="2" name="image2.png"/>
            <a:graphic>
              <a:graphicData uri="http://schemas.openxmlformats.org/drawingml/2006/picture">
                <pic:pic>
                  <pic:nvPicPr>
                    <pic:cNvPr descr="doggybag.png" id="0" name="image2.png"/>
                    <pic:cNvPicPr preferRelativeResize="0"/>
                  </pic:nvPicPr>
                  <pic:blipFill>
                    <a:blip r:embed="rId7"/>
                    <a:srcRect b="0" l="0" r="0" t="0"/>
                    <a:stretch>
                      <a:fillRect/>
                    </a:stretch>
                  </pic:blipFill>
                  <pic:spPr>
                    <a:xfrm>
                      <a:off x="0" y="0"/>
                      <a:ext cx="471099" cy="623888"/>
                    </a:xfrm>
                    <a:prstGeom prst="rect"/>
                    <a:ln/>
                  </pic:spPr>
                </pic:pic>
              </a:graphicData>
            </a:graphic>
          </wp:anchor>
        </w:drawing>
      </w:r>
    </w:p>
    <w:p w:rsidR="00000000" w:rsidDel="00000000" w:rsidP="00000000" w:rsidRDefault="00000000" w:rsidRPr="00000000" w14:paraId="00000030">
      <w:pPr>
        <w:widowControl w:val="0"/>
        <w:spacing w:line="240" w:lineRule="auto"/>
        <w:ind w:left="0" w:right="-30" w:firstLine="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31">
      <w:pPr>
        <w:widowControl w:val="0"/>
        <w:ind w:left="0"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 </w:t>
      </w:r>
    </w:p>
    <w:p w:rsidR="00000000" w:rsidDel="00000000" w:rsidP="00000000" w:rsidRDefault="00000000" w:rsidRPr="00000000" w14:paraId="00000032">
      <w:pPr>
        <w:widowControl w:val="0"/>
        <w:ind w:left="0"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after="0" w:before="0" w:line="240" w:lineRule="auto"/>
        <w:ind w:left="450" w:hanging="450"/>
        <w:rPr>
          <w:rFonts w:ascii="Arial" w:cs="Arial" w:eastAsia="Arial" w:hAnsi="Arial"/>
          <w:sz w:val="22"/>
          <w:szCs w:val="22"/>
        </w:rPr>
      </w:pPr>
      <w:r w:rsidDel="00000000" w:rsidR="00000000" w:rsidRPr="00000000">
        <w:rPr>
          <w:rFonts w:ascii="Arial" w:cs="Arial" w:eastAsia="Arial" w:hAnsi="Arial"/>
          <w:b w:val="1"/>
          <w:sz w:val="26"/>
          <w:szCs w:val="26"/>
          <w:rtl w:val="0"/>
        </w:rPr>
        <w:t xml:space="preserve">Doggy Bag:  </w:t>
      </w:r>
      <w:r w:rsidDel="00000000" w:rsidR="00000000" w:rsidRPr="00000000">
        <w:rPr>
          <w:rFonts w:ascii="Arial" w:cs="Arial" w:eastAsia="Arial" w:hAnsi="Arial"/>
          <w:b w:val="1"/>
          <w:sz w:val="22"/>
          <w:szCs w:val="22"/>
          <w:rtl w:val="0"/>
        </w:rPr>
        <w:t xml:space="preserve">Something to take home and chew on!</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4">
      <w:pPr>
        <w:widowControl w:val="0"/>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What does it look like for you to receive Christ’s love?  When have you experienced Jesus as your Advocate (intercessor)?  When have you accepted Jesus as your atoning sacrifice?  What does it mean to you to have a perfect Savior who is also your friend?</w:t>
      </w:r>
    </w:p>
    <w:p w:rsidR="00000000" w:rsidDel="00000000" w:rsidP="00000000" w:rsidRDefault="00000000" w:rsidRPr="00000000" w14:paraId="00000035">
      <w:pPr>
        <w:widowControl w:val="0"/>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What does it mean for you to live in Christ’s love?  How do you abide in Christ’s love?  What means of grace help you best experience Christ’s love?</w:t>
      </w:r>
    </w:p>
    <w:p w:rsidR="00000000" w:rsidDel="00000000" w:rsidP="00000000" w:rsidRDefault="00000000" w:rsidRPr="00000000" w14:paraId="00000036">
      <w:pPr>
        <w:widowControl w:val="0"/>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How have you experienced a walk with Christ that has felt like walking in the light?  How have you experienced Christ call you out of darkness into a more illuminated life? </w:t>
      </w:r>
    </w:p>
    <w:p w:rsidR="00000000" w:rsidDel="00000000" w:rsidP="00000000" w:rsidRDefault="00000000" w:rsidRPr="00000000" w14:paraId="00000037">
      <w:pPr>
        <w:widowControl w:val="0"/>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How can you live out Christ’s love in a practical way to the people around you this week? </w:t>
      </w:r>
    </w:p>
    <w:p w:rsidR="00000000" w:rsidDel="00000000" w:rsidP="00000000" w:rsidRDefault="00000000" w:rsidRPr="00000000" w14:paraId="00000038">
      <w:pPr>
        <w:widowControl w:val="0"/>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9">
      <w:pPr>
        <w:widowControl w:val="0"/>
        <w:rPr>
          <w:rFonts w:ascii="Arial" w:cs="Arial" w:eastAsia="Arial" w:hAnsi="Arial"/>
          <w:sz w:val="20"/>
          <w:szCs w:val="20"/>
        </w:rPr>
      </w:pPr>
      <w:r w:rsidDel="00000000" w:rsidR="00000000" w:rsidRPr="00000000">
        <w:rPr>
          <w:rFonts w:ascii="Arial" w:cs="Arial" w:eastAsia="Arial" w:hAnsi="Arial"/>
          <w:sz w:val="16"/>
          <w:szCs w:val="16"/>
          <w:rtl w:val="0"/>
        </w:rPr>
        <w:t xml:space="preserve">If you’d like to talk personally and confidentially w/Pastor Todd about your relationship with Christ, please email </w:t>
      </w:r>
      <w:r w:rsidDel="00000000" w:rsidR="00000000" w:rsidRPr="00000000">
        <w:rPr>
          <w:rFonts w:ascii="Arial" w:cs="Arial" w:eastAsia="Arial" w:hAnsi="Arial"/>
          <w:i w:val="1"/>
          <w:sz w:val="16"/>
          <w:szCs w:val="16"/>
          <w:rtl w:val="0"/>
        </w:rPr>
        <w:t xml:space="preserve">pastortodd@thevineva.org</w:t>
      </w:r>
      <w:r w:rsidDel="00000000" w:rsidR="00000000" w:rsidRPr="00000000">
        <w:rPr>
          <w:rFonts w:ascii="Arial" w:cs="Arial" w:eastAsia="Arial" w:hAnsi="Arial"/>
          <w:sz w:val="16"/>
          <w:szCs w:val="16"/>
          <w:rtl w:val="0"/>
        </w:rPr>
        <w:t xml:space="preserve"> to set up an appointment.</w:t>
      </w:r>
      <w:r w:rsidDel="00000000" w:rsidR="00000000" w:rsidRPr="00000000">
        <w:rPr>
          <w:rtl w:val="0"/>
        </w:rPr>
      </w:r>
    </w:p>
    <w:sectPr>
      <w:pgSz w:h="12240" w:w="15840"/>
      <w:pgMar w:bottom="360" w:top="450" w:left="450" w:right="564" w:header="0" w:footer="720"/>
      <w:pgNumType w:start="1"/>
      <w:cols w:equalWidth="0" w:num="2">
        <w:col w:space="834" w:w="6995.999999999999"/>
        <w:col w:space="0" w:w="6995.9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Calibri"/>
  <w:font w:name="Humnst777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360" w:firstLine="0"/>
    </w:pPr>
    <w:rPr>
      <w:rFonts w:ascii="Arial" w:cs="Arial" w:eastAsia="Arial" w:hAnsi="Arial"/>
      <w:b w:val="0"/>
      <w:sz w:val="28"/>
      <w:szCs w:val="28"/>
    </w:rPr>
  </w:style>
  <w:style w:type="paragraph" w:styleId="Heading2">
    <w:name w:val="heading 2"/>
    <w:basedOn w:val="Normal"/>
    <w:next w:val="Normal"/>
    <w:pPr>
      <w:keepNext w:val="1"/>
      <w:keepLines w:val="1"/>
      <w:spacing w:after="0" w:before="0" w:line="240" w:lineRule="auto"/>
    </w:pPr>
    <w:rPr>
      <w:rFonts w:ascii="Arial" w:cs="Arial" w:eastAsia="Arial" w:hAnsi="Arial"/>
      <w:b w:val="0"/>
      <w:sz w:val="24"/>
      <w:szCs w:val="24"/>
      <w:u w:val="single"/>
    </w:rPr>
  </w:style>
  <w:style w:type="paragraph" w:styleId="Heading3">
    <w:name w:val="heading 3"/>
    <w:basedOn w:val="Normal"/>
    <w:next w:val="Normal"/>
    <w:pPr>
      <w:keepNext w:val="1"/>
      <w:keepLines w:val="1"/>
      <w:widowControl w:val="0"/>
      <w:spacing w:after="0" w:before="0" w:line="240" w:lineRule="auto"/>
    </w:pPr>
    <w:rPr>
      <w:rFonts w:ascii="Humnst777 BT" w:cs="Humnst777 BT" w:eastAsia="Humnst777 BT" w:hAnsi="Humnst777 BT"/>
      <w:b w:val="0"/>
      <w:sz w:val="24"/>
      <w:szCs w:val="24"/>
      <w:u w:val="single"/>
    </w:rPr>
  </w:style>
  <w:style w:type="paragraph" w:styleId="Heading4">
    <w:name w:val="heading 4"/>
    <w:basedOn w:val="Normal"/>
    <w:next w:val="Normal"/>
    <w:pPr>
      <w:keepNext w:val="1"/>
      <w:keepLines w:val="1"/>
      <w:widowControl w:val="0"/>
      <w:spacing w:after="0" w:before="0" w:line="240" w:lineRule="auto"/>
      <w:ind w:left="720" w:firstLine="0"/>
    </w:pPr>
    <w:rPr>
      <w:rFonts w:ascii="Humnst777 BT" w:cs="Humnst777 BT" w:eastAsia="Humnst777 BT" w:hAnsi="Humnst777 BT"/>
      <w:b w:val="0"/>
      <w:sz w:val="24"/>
      <w:szCs w:val="24"/>
      <w:u w:val="single"/>
    </w:rPr>
  </w:style>
  <w:style w:type="paragraph" w:styleId="Heading5">
    <w:name w:val="heading 5"/>
    <w:basedOn w:val="Normal"/>
    <w:next w:val="Normal"/>
    <w:pPr>
      <w:keepNext w:val="1"/>
      <w:keepLines w:val="1"/>
      <w:widowControl w:val="0"/>
      <w:spacing w:after="0" w:before="0" w:line="240" w:lineRule="auto"/>
    </w:pPr>
    <w:rPr>
      <w:rFonts w:ascii="Humnst777 BT" w:cs="Humnst777 BT" w:eastAsia="Humnst777 BT" w:hAnsi="Humnst777 BT"/>
      <w:b w:val="1"/>
      <w:sz w:val="24"/>
      <w:szCs w:val="24"/>
    </w:rPr>
  </w:style>
  <w:style w:type="paragraph" w:styleId="Heading6">
    <w:name w:val="heading 6"/>
    <w:basedOn w:val="Normal"/>
    <w:next w:val="Normal"/>
    <w:pPr>
      <w:keepNext w:val="1"/>
      <w:keepLines w:val="1"/>
      <w:spacing w:after="0" w:before="0" w:line="240" w:lineRule="auto"/>
      <w:ind w:left="270" w:hanging="270"/>
    </w:pPr>
    <w:rPr>
      <w:rFonts w:ascii="Arial" w:cs="Arial" w:eastAsia="Arial" w:hAnsi="Arial"/>
      <w:b w:val="0"/>
      <w:sz w:val="24"/>
      <w:szCs w:val="24"/>
      <w:u w:val="single"/>
    </w:rPr>
  </w:style>
  <w:style w:type="paragraph" w:styleId="Title">
    <w:name w:val="Title"/>
    <w:basedOn w:val="Normal"/>
    <w:next w:val="Normal"/>
    <w:pPr>
      <w:keepNext w:val="1"/>
      <w:keepLines w:val="1"/>
      <w:spacing w:after="0" w:before="0" w:line="240" w:lineRule="auto"/>
      <w:jc w:val="center"/>
    </w:pPr>
    <w:rPr>
      <w:rFonts w:ascii="Comic Sans MS" w:cs="Comic Sans MS" w:eastAsia="Comic Sans MS" w:hAnsi="Comic Sans MS"/>
      <w:b w:val="0"/>
      <w:sz w:val="30"/>
      <w:szCs w:val="30"/>
    </w:rPr>
  </w:style>
  <w:style w:type="paragraph" w:styleId="Subtitle">
    <w:name w:val="Subtitle"/>
    <w:basedOn w:val="Normal"/>
    <w:next w:val="Normal"/>
    <w:pPr>
      <w:keepNext w:val="1"/>
      <w:keepLines w:val="1"/>
      <w:spacing w:after="0" w:before="0" w:line="240" w:lineRule="auto"/>
      <w:jc w:val="center"/>
    </w:pPr>
    <w:rPr>
      <w:rFonts w:ascii="Comic Sans MS" w:cs="Comic Sans MS" w:eastAsia="Comic Sans MS" w:hAnsi="Comic Sans MS"/>
      <w:b w:val="0"/>
      <w:i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