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0"/>
        <w:contextualSpacing w:val="0"/>
        <w:jc w:val="left"/>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4457700" cy="12827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57700" cy="1282700"/>
                    </a:xfrm>
                    <a:prstGeom prst="rect"/>
                    <a:ln/>
                  </pic:spPr>
                </pic:pic>
              </a:graphicData>
            </a:graphic>
          </wp:inline>
        </w:drawing>
      </w:r>
      <w:r w:rsidDel="00000000" w:rsidR="00000000" w:rsidRPr="00000000">
        <w:rPr>
          <w:rFonts w:ascii="Arial" w:cs="Arial" w:eastAsia="Arial" w:hAnsi="Arial"/>
          <w:sz w:val="22"/>
          <w:szCs w:val="22"/>
          <w:rtl w:val="0"/>
        </w:rPr>
        <w:t xml:space="preserve">Pastor Todd Schlechty                                                  Super Knowledge</w:t>
      </w:r>
    </w:p>
    <w:p w:rsidR="00000000" w:rsidDel="00000000" w:rsidP="00000000" w:rsidRDefault="00000000" w:rsidRPr="00000000" w14:paraId="00000001">
      <w:pPr>
        <w:ind w:right="0"/>
        <w:contextualSpacing w:val="0"/>
        <w:jc w:val="left"/>
        <w:rPr>
          <w:rFonts w:ascii="Arial" w:cs="Arial" w:eastAsia="Arial" w:hAnsi="Arial"/>
          <w:b w:val="1"/>
          <w:sz w:val="12"/>
          <w:szCs w:val="12"/>
          <w:highlight w:val="white"/>
        </w:rPr>
      </w:pPr>
      <w:r w:rsidDel="00000000" w:rsidR="00000000" w:rsidRPr="00000000">
        <w:rPr>
          <w:rFonts w:ascii="Arial" w:cs="Arial" w:eastAsia="Arial" w:hAnsi="Arial"/>
          <w:sz w:val="22"/>
          <w:szCs w:val="22"/>
          <w:rtl w:val="0"/>
        </w:rPr>
        <w:t xml:space="preserve">October 7, 2018 </w:t>
        <w:tab/>
        <w:t xml:space="preserve"> </w:t>
        <w:tab/>
        <w:t xml:space="preserve">                Hebrews 11:6-7, Genesis 6:8-22</w:t>
      </w:r>
      <w:r w:rsidDel="00000000" w:rsidR="00000000" w:rsidRPr="00000000">
        <w:rPr>
          <w:rtl w:val="0"/>
        </w:rPr>
      </w:r>
    </w:p>
    <w:p w:rsidR="00000000" w:rsidDel="00000000" w:rsidP="00000000" w:rsidRDefault="00000000" w:rsidRPr="00000000" w14:paraId="00000002">
      <w:pPr>
        <w:spacing w:line="240" w:lineRule="auto"/>
        <w:ind w:right="82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03">
      <w:pPr>
        <w:spacing w:line="240" w:lineRule="auto"/>
        <w:ind w:right="0"/>
        <w:contextualSpacing w:val="0"/>
        <w:rPr>
          <w:rFonts w:ascii="Arial" w:cs="Arial" w:eastAsia="Arial" w:hAnsi="Arial"/>
          <w:b w:val="1"/>
          <w:sz w:val="8"/>
          <w:szCs w:val="8"/>
          <w:highlight w:val="white"/>
        </w:rPr>
      </w:pPr>
      <w:r w:rsidDel="00000000" w:rsidR="00000000" w:rsidRPr="00000000">
        <w:rPr>
          <w:rFonts w:ascii="Arial" w:cs="Arial" w:eastAsia="Arial" w:hAnsi="Arial"/>
          <w:b w:val="1"/>
          <w:sz w:val="8"/>
          <w:szCs w:val="8"/>
          <w:highlight w:val="white"/>
          <w:rtl w:val="0"/>
        </w:rPr>
        <w:t xml:space="preserve"> </w:t>
      </w:r>
    </w:p>
    <w:p w:rsidR="00000000" w:rsidDel="00000000" w:rsidP="00000000" w:rsidRDefault="00000000" w:rsidRPr="00000000" w14:paraId="00000004">
      <w:pPr>
        <w:spacing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 </w:t>
      </w:r>
    </w:p>
    <w:p w:rsidR="00000000" w:rsidDel="00000000" w:rsidP="00000000" w:rsidRDefault="00000000" w:rsidRPr="00000000" w14:paraId="00000005">
      <w:pPr>
        <w:spacing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Q. What makes someone a superhero?</w:t>
      </w:r>
    </w:p>
    <w:p w:rsidR="00000000" w:rsidDel="00000000" w:rsidP="00000000" w:rsidRDefault="00000000" w:rsidRPr="00000000" w14:paraId="00000006">
      <w:pPr>
        <w:spacing w:line="240" w:lineRule="auto"/>
        <w:ind w:right="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07">
      <w:pPr>
        <w:spacing w:line="240" w:lineRule="auto"/>
        <w:ind w:right="82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08">
      <w:pPr>
        <w:spacing w:line="240" w:lineRule="auto"/>
        <w:ind w:right="82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 </w:t>
      </w:r>
    </w:p>
    <w:p w:rsidR="00000000" w:rsidDel="00000000" w:rsidP="00000000" w:rsidRDefault="00000000" w:rsidRPr="00000000" w14:paraId="00000009">
      <w:pPr>
        <w:spacing w:line="240" w:lineRule="auto"/>
        <w:ind w:right="82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 </w:t>
      </w:r>
    </w:p>
    <w:p w:rsidR="00000000" w:rsidDel="00000000" w:rsidP="00000000" w:rsidRDefault="00000000" w:rsidRPr="00000000" w14:paraId="0000000A">
      <w:pPr>
        <w:spacing w:line="240" w:lineRule="auto"/>
        <w:ind w:right="82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Faith and your Super Future:</w:t>
      </w:r>
    </w:p>
    <w:p w:rsidR="00000000" w:rsidDel="00000000" w:rsidP="00000000" w:rsidRDefault="00000000" w:rsidRPr="00000000" w14:paraId="0000000B">
      <w:pPr>
        <w:ind w:left="360" w:right="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Hebrews 11:6-7</w:t>
      </w:r>
      <w:r w:rsidDel="00000000" w:rsidR="00000000" w:rsidRPr="00000000">
        <w:rPr>
          <w:rFonts w:ascii="Arial" w:cs="Arial" w:eastAsia="Arial" w:hAnsi="Arial"/>
          <w:i w:val="1"/>
          <w:sz w:val="20"/>
          <w:szCs w:val="20"/>
          <w:highlight w:val="white"/>
          <w:rtl w:val="0"/>
        </w:rPr>
        <w:t xml:space="preserve">  And without faith it is impossible to please Him, for he who comes to God must believe that He is and that He is a rewarder of those who seek Him.  </w:t>
      </w:r>
      <w:r w:rsidDel="00000000" w:rsidR="00000000" w:rsidRPr="00000000">
        <w:rPr>
          <w:rFonts w:ascii="Arial" w:cs="Arial" w:eastAsia="Arial" w:hAnsi="Arial"/>
          <w:i w:val="1"/>
          <w:sz w:val="20"/>
          <w:szCs w:val="20"/>
          <w:highlight w:val="white"/>
          <w:vertAlign w:val="superscript"/>
          <w:rtl w:val="0"/>
        </w:rPr>
        <w:t xml:space="preserve">7</w:t>
      </w:r>
      <w:r w:rsidDel="00000000" w:rsidR="00000000" w:rsidRPr="00000000">
        <w:rPr>
          <w:rFonts w:ascii="Arial" w:cs="Arial" w:eastAsia="Arial" w:hAnsi="Arial"/>
          <w:i w:val="1"/>
          <w:sz w:val="20"/>
          <w:szCs w:val="20"/>
          <w:highlight w:val="white"/>
          <w:rtl w:val="0"/>
        </w:rPr>
        <w:t xml:space="preserve">By faith Noah, being warned by God about things not yet seen, in reverence prepared an ark for the salvation of his household, by which he condemned the world, and became an heir of the righteousness which is according to faith.</w:t>
      </w:r>
    </w:p>
    <w:p w:rsidR="00000000" w:rsidDel="00000000" w:rsidP="00000000" w:rsidRDefault="00000000" w:rsidRPr="00000000" w14:paraId="0000000C">
      <w:pPr>
        <w:ind w:left="360" w:right="820" w:hanging="360"/>
        <w:contextualSpacing w:val="0"/>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0D">
      <w:pPr>
        <w:ind w:left="360" w:right="820" w:hanging="360"/>
        <w:contextualSpacing w:val="0"/>
        <w:rPr>
          <w:rFonts w:ascii="Arial" w:cs="Arial" w:eastAsia="Arial" w:hAnsi="Arial"/>
          <w:i w:val="1"/>
          <w:sz w:val="20"/>
          <w:szCs w:val="20"/>
          <w:highlight w:val="white"/>
        </w:rPr>
      </w:pPr>
      <w:r w:rsidDel="00000000" w:rsidR="00000000" w:rsidRPr="00000000">
        <w:rPr>
          <w:rtl w:val="0"/>
        </w:rPr>
      </w:r>
    </w:p>
    <w:p w:rsidR="00000000" w:rsidDel="00000000" w:rsidP="00000000" w:rsidRDefault="00000000" w:rsidRPr="00000000" w14:paraId="0000000E">
      <w:pPr>
        <w:spacing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Your Faith _______________________________. (V. 6)</w:t>
      </w:r>
    </w:p>
    <w:p w:rsidR="00000000" w:rsidDel="00000000" w:rsidP="00000000" w:rsidRDefault="00000000" w:rsidRPr="00000000" w14:paraId="0000000F">
      <w:pPr>
        <w:ind w:left="360" w:right="0" w:hanging="360"/>
        <w:contextualSpacing w:val="0"/>
        <w:rPr>
          <w:rFonts w:ascii="Arial" w:cs="Arial" w:eastAsia="Arial" w:hAnsi="Arial"/>
          <w:i w:val="1"/>
          <w:sz w:val="20"/>
          <w:szCs w:val="20"/>
          <w:highlight w:val="white"/>
        </w:rPr>
      </w:pPr>
      <w:r w:rsidDel="00000000" w:rsidR="00000000" w:rsidRPr="00000000">
        <w:rPr>
          <w:rFonts w:ascii="Arial" w:cs="Arial" w:eastAsia="Arial" w:hAnsi="Arial"/>
          <w:i w:val="1"/>
          <w:sz w:val="20"/>
          <w:szCs w:val="20"/>
          <w:highlight w:val="white"/>
          <w:rtl w:val="0"/>
        </w:rPr>
        <w:t xml:space="preserve">And without faith it is impossible to please Him, for he who comes to God must believe that He is and that He is a rewarder of those who seek Him. </w:t>
      </w:r>
    </w:p>
    <w:p w:rsidR="00000000" w:rsidDel="00000000" w:rsidP="00000000" w:rsidRDefault="00000000" w:rsidRPr="00000000" w14:paraId="00000010">
      <w:pPr>
        <w:ind w:left="360" w:right="820" w:hanging="360"/>
        <w:contextualSpacing w:val="0"/>
        <w:rPr>
          <w:rFonts w:ascii="Arial" w:cs="Arial" w:eastAsia="Arial" w:hAnsi="Arial"/>
          <w:i w:val="1"/>
          <w:sz w:val="20"/>
          <w:szCs w:val="20"/>
          <w:highlight w:val="white"/>
        </w:rPr>
      </w:pPr>
      <w:r w:rsidDel="00000000" w:rsidR="00000000" w:rsidRPr="00000000">
        <w:rPr>
          <w:rtl w:val="0"/>
        </w:rPr>
      </w:r>
    </w:p>
    <w:p w:rsidR="00000000" w:rsidDel="00000000" w:rsidP="00000000" w:rsidRDefault="00000000" w:rsidRPr="00000000" w14:paraId="00000011">
      <w:pPr>
        <w:ind w:left="360" w:right="820" w:hanging="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2">
      <w:pPr>
        <w:ind w:left="360" w:right="820" w:hanging="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3">
      <w:pPr>
        <w:ind w:left="360" w:right="820" w:hanging="36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What is Faith?</w:t>
      </w:r>
    </w:p>
    <w:p w:rsidR="00000000" w:rsidDel="00000000" w:rsidP="00000000" w:rsidRDefault="00000000" w:rsidRPr="00000000" w14:paraId="00000014">
      <w:pPr>
        <w:spacing w:line="240" w:lineRule="auto"/>
        <w:ind w:right="82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15">
      <w:pPr>
        <w:spacing w:line="360" w:lineRule="auto"/>
        <w:ind w:left="360" w:right="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  Faith in God’s _____________________________________________.</w:t>
      </w:r>
    </w:p>
    <w:p w:rsidR="00000000" w:rsidDel="00000000" w:rsidP="00000000" w:rsidRDefault="00000000" w:rsidRPr="00000000" w14:paraId="00000016">
      <w:pPr>
        <w:spacing w:line="360" w:lineRule="auto"/>
        <w:ind w:left="360" w:right="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7">
      <w:pPr>
        <w:spacing w:line="360" w:lineRule="auto"/>
        <w:ind w:left="360" w:right="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B.  Faith in God’s _____________________________________________.</w:t>
      </w:r>
    </w:p>
    <w:p w:rsidR="00000000" w:rsidDel="00000000" w:rsidP="00000000" w:rsidRDefault="00000000" w:rsidRPr="00000000" w14:paraId="00000018">
      <w:pPr>
        <w:spacing w:line="360" w:lineRule="auto"/>
        <w:ind w:left="360" w:right="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9">
      <w:pPr>
        <w:spacing w:line="360" w:lineRule="auto"/>
        <w:ind w:left="0" w:right="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A">
      <w:pPr>
        <w:spacing w:line="360" w:lineRule="auto"/>
        <w:ind w:left="0" w:right="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B">
      <w:pPr>
        <w:spacing w:line="360" w:lineRule="auto"/>
        <w:ind w:left="0" w:right="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3rd Example of Faith--Noah</w:t>
      </w:r>
    </w:p>
    <w:p w:rsidR="00000000" w:rsidDel="00000000" w:rsidP="00000000" w:rsidRDefault="00000000" w:rsidRPr="00000000" w14:paraId="0000001C">
      <w:pPr>
        <w:spacing w:line="240" w:lineRule="auto"/>
        <w:ind w:right="820"/>
        <w:contextualSpacing w:val="0"/>
        <w:rPr>
          <w:rFonts w:ascii="Arial" w:cs="Arial" w:eastAsia="Arial" w:hAnsi="Arial"/>
          <w:i w:val="1"/>
          <w:sz w:val="16"/>
          <w:szCs w:val="16"/>
          <w:highlight w:val="white"/>
        </w:rPr>
      </w:pPr>
      <w:r w:rsidDel="00000000" w:rsidR="00000000" w:rsidRPr="00000000">
        <w:rPr>
          <w:rtl w:val="0"/>
        </w:rPr>
      </w:r>
    </w:p>
    <w:p w:rsidR="00000000" w:rsidDel="00000000" w:rsidP="00000000" w:rsidRDefault="00000000" w:rsidRPr="00000000" w14:paraId="0000001D">
      <w:pPr>
        <w:spacing w:line="240" w:lineRule="auto"/>
        <w:ind w:left="0" w:right="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  Faith is how you know the_________________. (V. 7a)</w:t>
      </w:r>
    </w:p>
    <w:p w:rsidR="00000000" w:rsidDel="00000000" w:rsidP="00000000" w:rsidRDefault="00000000" w:rsidRPr="00000000" w14:paraId="0000001E">
      <w:pPr>
        <w:spacing w:line="240" w:lineRule="auto"/>
        <w:ind w:left="360" w:right="0" w:hanging="360"/>
        <w:contextualSpacing w:val="0"/>
        <w:rPr>
          <w:rFonts w:ascii="Arial" w:cs="Arial" w:eastAsia="Arial" w:hAnsi="Arial"/>
          <w:i w:val="1"/>
          <w:sz w:val="20"/>
          <w:szCs w:val="20"/>
          <w:highlight w:val="white"/>
        </w:rPr>
      </w:pPr>
      <w:r w:rsidDel="00000000" w:rsidR="00000000" w:rsidRPr="00000000">
        <w:rPr>
          <w:rFonts w:ascii="Arial" w:cs="Arial" w:eastAsia="Arial" w:hAnsi="Arial"/>
          <w:i w:val="1"/>
          <w:sz w:val="20"/>
          <w:szCs w:val="20"/>
          <w:highlight w:val="white"/>
          <w:rtl w:val="0"/>
        </w:rPr>
        <w:t xml:space="preserve">By faith Noah, </w:t>
      </w:r>
      <w:r w:rsidDel="00000000" w:rsidR="00000000" w:rsidRPr="00000000">
        <w:rPr>
          <w:rFonts w:ascii="Arial" w:cs="Arial" w:eastAsia="Arial" w:hAnsi="Arial"/>
          <w:i w:val="1"/>
          <w:sz w:val="20"/>
          <w:szCs w:val="20"/>
          <w:highlight w:val="white"/>
          <w:u w:val="single"/>
          <w:rtl w:val="0"/>
        </w:rPr>
        <w:t xml:space="preserve">being warned by God about things not yet seen</w:t>
      </w:r>
      <w:r w:rsidDel="00000000" w:rsidR="00000000" w:rsidRPr="00000000">
        <w:rPr>
          <w:rFonts w:ascii="Arial" w:cs="Arial" w:eastAsia="Arial" w:hAnsi="Arial"/>
          <w:i w:val="1"/>
          <w:sz w:val="20"/>
          <w:szCs w:val="20"/>
          <w:highlight w:val="white"/>
          <w:rtl w:val="0"/>
        </w:rPr>
        <w:t xml:space="preserve">, in reverence prepared an ark for the salvation of his household…</w:t>
      </w:r>
    </w:p>
    <w:p w:rsidR="00000000" w:rsidDel="00000000" w:rsidP="00000000" w:rsidRDefault="00000000" w:rsidRPr="00000000" w14:paraId="0000001F">
      <w:pPr>
        <w:ind w:left="520" w:hanging="260"/>
        <w:contextualSpacing w:val="0"/>
        <w:rPr>
          <w:rFonts w:ascii="Arial" w:cs="Arial" w:eastAsia="Arial" w:hAnsi="Arial"/>
          <w:b w:val="1"/>
          <w:i w:val="1"/>
          <w:sz w:val="20"/>
          <w:szCs w:val="20"/>
          <w:highlight w:val="white"/>
        </w:rPr>
      </w:pPr>
      <w:r w:rsidDel="00000000" w:rsidR="00000000" w:rsidRPr="00000000">
        <w:rPr>
          <w:rFonts w:ascii="Arial" w:cs="Arial" w:eastAsia="Arial" w:hAnsi="Arial"/>
          <w:b w:val="1"/>
          <w:i w:val="1"/>
          <w:sz w:val="20"/>
          <w:szCs w:val="20"/>
          <w:highlight w:val="white"/>
          <w:rtl w:val="0"/>
        </w:rPr>
        <w:t xml:space="preserve"> </w:t>
      </w:r>
    </w:p>
    <w:p w:rsidR="00000000" w:rsidDel="00000000" w:rsidP="00000000" w:rsidRDefault="00000000" w:rsidRPr="00000000" w14:paraId="00000020">
      <w:pPr>
        <w:spacing w:line="240" w:lineRule="auto"/>
        <w:ind w:right="82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21">
      <w:pPr>
        <w:spacing w:line="240" w:lineRule="auto"/>
        <w:ind w:right="82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22">
      <w:pPr>
        <w:spacing w:line="240" w:lineRule="auto"/>
        <w:ind w:right="82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23">
      <w:pPr>
        <w:spacing w:line="240" w:lineRule="auto"/>
        <w:ind w:right="82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24">
      <w:pPr>
        <w:spacing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III. Faith gives you a _____________. (V. 7b &amp; Gen 6:8-22)</w:t>
      </w:r>
    </w:p>
    <w:p w:rsidR="00000000" w:rsidDel="00000000" w:rsidP="00000000" w:rsidRDefault="00000000" w:rsidRPr="00000000" w14:paraId="00000025">
      <w:pPr>
        <w:ind w:left="360" w:hanging="360"/>
        <w:contextualSpacing w:val="0"/>
        <w:rPr>
          <w:rFonts w:ascii="Arial" w:cs="Arial" w:eastAsia="Arial" w:hAnsi="Arial"/>
          <w:i w:val="1"/>
          <w:sz w:val="20"/>
          <w:szCs w:val="20"/>
          <w:highlight w:val="white"/>
        </w:rPr>
      </w:pPr>
      <w:r w:rsidDel="00000000" w:rsidR="00000000" w:rsidRPr="00000000">
        <w:rPr>
          <w:rFonts w:ascii="Arial" w:cs="Arial" w:eastAsia="Arial" w:hAnsi="Arial"/>
          <w:i w:val="1"/>
          <w:sz w:val="20"/>
          <w:szCs w:val="20"/>
          <w:highlight w:val="white"/>
          <w:rtl w:val="0"/>
        </w:rPr>
        <w:t xml:space="preserve">… in reverence prepared an ark for the salvation of his household, by which he condemned the world, and </w:t>
      </w:r>
      <w:r w:rsidDel="00000000" w:rsidR="00000000" w:rsidRPr="00000000">
        <w:rPr>
          <w:rFonts w:ascii="Arial" w:cs="Arial" w:eastAsia="Arial" w:hAnsi="Arial"/>
          <w:i w:val="1"/>
          <w:sz w:val="20"/>
          <w:szCs w:val="20"/>
          <w:highlight w:val="white"/>
          <w:u w:val="single"/>
          <w:rtl w:val="0"/>
        </w:rPr>
        <w:t xml:space="preserve">became an heir of the righteousness which is according to faith</w:t>
      </w:r>
      <w:r w:rsidDel="00000000" w:rsidR="00000000" w:rsidRPr="00000000">
        <w:rPr>
          <w:rFonts w:ascii="Arial" w:cs="Arial" w:eastAsia="Arial" w:hAnsi="Arial"/>
          <w:i w:val="1"/>
          <w:sz w:val="20"/>
          <w:szCs w:val="20"/>
          <w:highlight w:val="white"/>
          <w:rtl w:val="0"/>
        </w:rPr>
        <w:t xml:space="preserve">.</w:t>
      </w:r>
    </w:p>
    <w:p w:rsidR="00000000" w:rsidDel="00000000" w:rsidP="00000000" w:rsidRDefault="00000000" w:rsidRPr="00000000" w14:paraId="00000026">
      <w:pPr>
        <w:spacing w:line="240" w:lineRule="auto"/>
        <w:ind w:right="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after="0" w:before="0" w:line="240" w:lineRule="auto"/>
        <w:ind w:left="9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Point:</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1"/>
          <w:sz w:val="26"/>
          <w:szCs w:val="26"/>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4171950</wp:posOffset>
            </wp:positionH>
            <wp:positionV relativeFrom="paragraph">
              <wp:posOffset>209550</wp:posOffset>
            </wp:positionV>
            <wp:extent cx="471099" cy="623888"/>
            <wp:effectExtent b="0" l="0" r="0" t="0"/>
            <wp:wrapSquare wrapText="bothSides" distB="114300" distT="114300" distL="114300" distR="114300"/>
            <wp:docPr descr="doggybag.png" id="1" name="image3.png"/>
            <a:graphic>
              <a:graphicData uri="http://schemas.openxmlformats.org/drawingml/2006/picture">
                <pic:pic>
                  <pic:nvPicPr>
                    <pic:cNvPr descr="doggybag.png" id="0" name="image3.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34">
      <w:pPr>
        <w:widowControl w:val="0"/>
        <w:ind w:left="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Doggy Bag: Something to take home and chew on!</w:t>
      </w:r>
    </w:p>
    <w:p w:rsidR="00000000" w:rsidDel="00000000" w:rsidP="00000000" w:rsidRDefault="00000000" w:rsidRPr="00000000" w14:paraId="00000035">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Do you have faith in God’s character?  Do you believe that God is?  That God is real?  That God is love?  That God loves you?  That God loves this world?  That God wants to know you?</w:t>
      </w:r>
    </w:p>
    <w:p w:rsidR="00000000" w:rsidDel="00000000" w:rsidP="00000000" w:rsidRDefault="00000000" w:rsidRPr="00000000" w14:paraId="00000036">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Do you have faith in God’s covenant?  That God will reward your faith?  That God will bless you if you seek Him?  That God will allow you to find Him when you search for Him with all of your heart? </w:t>
      </w:r>
    </w:p>
    <w:p w:rsidR="00000000" w:rsidDel="00000000" w:rsidP="00000000" w:rsidRDefault="00000000" w:rsidRPr="00000000" w14:paraId="00000037">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How has your faith helped you see yourself and your life in the way God sees you?  How has your faith helped you see the world around you the way God sees the world?</w:t>
      </w:r>
    </w:p>
    <w:p w:rsidR="00000000" w:rsidDel="00000000" w:rsidP="00000000" w:rsidRDefault="00000000" w:rsidRPr="00000000" w14:paraId="00000038">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How has your faith opened your life to a great future?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A">
      <w:pPr>
        <w:tabs>
          <w:tab w:val="center" w:pos="4320"/>
          <w:tab w:val="right" w:pos="8640"/>
        </w:tabs>
        <w:ind w:left="0" w:firstLine="0"/>
        <w:contextualSpacing w:val="0"/>
        <w:rPr>
          <w:rFonts w:ascii="Arial" w:cs="Arial" w:eastAsia="Arial" w:hAnsi="Arial"/>
          <w:b w:val="1"/>
          <w:sz w:val="26"/>
          <w:szCs w:val="26"/>
          <w:highlight w:val="white"/>
        </w:rPr>
      </w:pPr>
      <w:r w:rsidDel="00000000" w:rsidR="00000000" w:rsidRPr="00000000">
        <w:rPr>
          <w:rFonts w:ascii="Arial" w:cs="Arial" w:eastAsia="Arial" w:hAnsi="Arial"/>
          <w:sz w:val="16"/>
          <w:szCs w:val="16"/>
          <w:rtl w:val="0"/>
        </w:rPr>
        <w:t xml:space="preserve">If you’d like to talk personally and confidentially w/ Pastor Todd about your relationship with Christ, please email </w:t>
      </w:r>
      <w:hyperlink r:id="rId8">
        <w:r w:rsidDel="00000000" w:rsidR="00000000" w:rsidRPr="00000000">
          <w:rPr>
            <w:rFonts w:ascii="Arial" w:cs="Arial" w:eastAsia="Arial" w:hAnsi="Arial"/>
            <w:color w:val="1155cc"/>
            <w:sz w:val="16"/>
            <w:szCs w:val="16"/>
            <w:rtl w:val="0"/>
          </w:rPr>
          <w:t xml:space="preserve">pastortodd@thevineva.org</w:t>
        </w:r>
      </w:hyperlink>
      <w:r w:rsidDel="00000000" w:rsidR="00000000" w:rsidRPr="00000000">
        <w:rPr>
          <w:rFonts w:ascii="Arial" w:cs="Arial" w:eastAsia="Arial" w:hAnsi="Arial"/>
          <w:sz w:val="16"/>
          <w:szCs w:val="16"/>
          <w:rtl w:val="0"/>
        </w:rPr>
        <w:t xml:space="preserve"> or call 703-573-5836 to set up an appointment.</w:t>
      </w:r>
      <w:r w:rsidDel="00000000" w:rsidR="00000000" w:rsidRPr="00000000">
        <w:rPr>
          <w:rtl w:val="0"/>
        </w:rPr>
      </w:r>
    </w:p>
    <w:sectPr>
      <w:pgSz w:h="12240" w:w="15840"/>
      <w:pgMar w:bottom="360" w:top="450" w:left="450" w:right="564" w:header="0" w:footer="72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hyperlink" Target="mailto:pastortodd@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